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B1C638" w14:textId="77777777" w:rsidR="00AC4FCD" w:rsidRDefault="00882B3A" w:rsidP="00AC4FCD">
      <w:pPr>
        <w:spacing w:line="360" w:lineRule="auto"/>
        <w:rPr>
          <w:rFonts w:ascii="Arial" w:hAnsi="Arial" w:cs="Arial"/>
          <w:sz w:val="22"/>
          <w:szCs w:val="28"/>
        </w:rPr>
      </w:pPr>
      <w:r>
        <w:rPr>
          <w:noProof/>
        </w:rPr>
        <w:drawing>
          <wp:anchor distT="0" distB="0" distL="114300" distR="114300" simplePos="0" relativeHeight="251659264" behindDoc="0" locked="0" layoutInCell="1" allowOverlap="1" wp14:anchorId="0430332E" wp14:editId="482817B2">
            <wp:simplePos x="0" y="0"/>
            <wp:positionH relativeFrom="column">
              <wp:posOffset>4029075</wp:posOffset>
            </wp:positionH>
            <wp:positionV relativeFrom="paragraph">
              <wp:posOffset>-237490</wp:posOffset>
            </wp:positionV>
            <wp:extent cx="1790700" cy="11760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0700" cy="1176020"/>
                    </a:xfrm>
                    <a:prstGeom prst="rect">
                      <a:avLst/>
                    </a:prstGeom>
                    <a:noFill/>
                  </pic:spPr>
                </pic:pic>
              </a:graphicData>
            </a:graphic>
            <wp14:sizeRelH relativeFrom="page">
              <wp14:pctWidth>0</wp14:pctWidth>
            </wp14:sizeRelH>
            <wp14:sizeRelV relativeFrom="page">
              <wp14:pctHeight>0</wp14:pctHeight>
            </wp14:sizeRelV>
          </wp:anchor>
        </w:drawing>
      </w:r>
      <w:r w:rsidR="00AC4FCD">
        <w:rPr>
          <w:rFonts w:ascii="Arial" w:hAnsi="Arial" w:cs="Arial"/>
          <w:sz w:val="22"/>
          <w:szCs w:val="28"/>
        </w:rPr>
        <w:t xml:space="preserve">Daisy Chains Nursery </w:t>
      </w:r>
    </w:p>
    <w:p w14:paraId="040E0320" w14:textId="77777777" w:rsidR="00AC4FCD" w:rsidRDefault="00AC4FCD" w:rsidP="00AC4FCD">
      <w:pPr>
        <w:spacing w:line="360" w:lineRule="auto"/>
        <w:rPr>
          <w:rFonts w:ascii="Arial" w:hAnsi="Arial" w:cs="Arial"/>
          <w:sz w:val="22"/>
          <w:szCs w:val="28"/>
        </w:rPr>
      </w:pPr>
      <w:r>
        <w:rPr>
          <w:rFonts w:ascii="Arial" w:hAnsi="Arial" w:cs="Arial"/>
          <w:sz w:val="22"/>
          <w:szCs w:val="28"/>
        </w:rPr>
        <w:t xml:space="preserve">South Ashford Youth Centre </w:t>
      </w:r>
    </w:p>
    <w:p w14:paraId="289A9F9E" w14:textId="77777777" w:rsidR="00AC4FCD" w:rsidRDefault="00AC4FCD" w:rsidP="00AC4FCD">
      <w:pPr>
        <w:spacing w:line="360" w:lineRule="auto"/>
        <w:rPr>
          <w:rFonts w:ascii="Arial" w:hAnsi="Arial" w:cs="Arial"/>
          <w:sz w:val="22"/>
          <w:szCs w:val="28"/>
        </w:rPr>
      </w:pPr>
      <w:r>
        <w:rPr>
          <w:rFonts w:ascii="Arial" w:hAnsi="Arial" w:cs="Arial"/>
          <w:sz w:val="22"/>
          <w:szCs w:val="28"/>
        </w:rPr>
        <w:t>St Stephens Walk</w:t>
      </w:r>
    </w:p>
    <w:p w14:paraId="4EEA44B1" w14:textId="77777777" w:rsidR="00AC4FCD" w:rsidRDefault="00AC4FCD" w:rsidP="00AC4FCD">
      <w:pPr>
        <w:spacing w:line="360" w:lineRule="auto"/>
        <w:rPr>
          <w:rFonts w:ascii="Arial" w:hAnsi="Arial" w:cs="Arial"/>
          <w:sz w:val="22"/>
          <w:szCs w:val="28"/>
        </w:rPr>
      </w:pPr>
      <w:r>
        <w:rPr>
          <w:rFonts w:ascii="Arial" w:hAnsi="Arial" w:cs="Arial"/>
          <w:sz w:val="22"/>
          <w:szCs w:val="28"/>
        </w:rPr>
        <w:t>Ashford</w:t>
      </w:r>
    </w:p>
    <w:p w14:paraId="0C5A2168" w14:textId="77777777" w:rsidR="00AC4FCD" w:rsidRDefault="00AC4FCD" w:rsidP="00AC4FCD">
      <w:pPr>
        <w:spacing w:line="360" w:lineRule="auto"/>
        <w:rPr>
          <w:rFonts w:ascii="Arial" w:hAnsi="Arial" w:cs="Arial"/>
          <w:sz w:val="22"/>
          <w:szCs w:val="28"/>
        </w:rPr>
      </w:pPr>
      <w:r>
        <w:rPr>
          <w:rFonts w:ascii="Arial" w:hAnsi="Arial" w:cs="Arial"/>
          <w:sz w:val="22"/>
          <w:szCs w:val="28"/>
        </w:rPr>
        <w:t>Kent</w:t>
      </w:r>
    </w:p>
    <w:p w14:paraId="78C043DB" w14:textId="77777777" w:rsidR="00AC4FCD" w:rsidRDefault="00AC4FCD" w:rsidP="00AC4FCD">
      <w:pPr>
        <w:spacing w:line="360" w:lineRule="auto"/>
        <w:rPr>
          <w:rFonts w:ascii="Arial" w:hAnsi="Arial" w:cs="Arial"/>
          <w:sz w:val="22"/>
          <w:szCs w:val="28"/>
        </w:rPr>
      </w:pPr>
      <w:r>
        <w:rPr>
          <w:rFonts w:ascii="Arial" w:hAnsi="Arial" w:cs="Arial"/>
          <w:sz w:val="22"/>
          <w:szCs w:val="28"/>
        </w:rPr>
        <w:t>TN23 5BD</w:t>
      </w:r>
    </w:p>
    <w:p w14:paraId="02F827CA" w14:textId="77777777" w:rsidR="004C447F" w:rsidRDefault="004C447F" w:rsidP="006479E3">
      <w:pPr>
        <w:spacing w:line="360" w:lineRule="auto"/>
        <w:rPr>
          <w:rFonts w:ascii="Arial" w:hAnsi="Arial" w:cs="Arial"/>
          <w:b/>
          <w:sz w:val="28"/>
          <w:szCs w:val="28"/>
        </w:rPr>
      </w:pPr>
    </w:p>
    <w:p w14:paraId="051B3459" w14:textId="77777777" w:rsidR="004C447F" w:rsidRPr="006479E3" w:rsidRDefault="00B24067" w:rsidP="006479E3">
      <w:pPr>
        <w:spacing w:line="360" w:lineRule="auto"/>
        <w:rPr>
          <w:rFonts w:ascii="Arial" w:hAnsi="Arial" w:cs="Arial"/>
          <w:b/>
          <w:sz w:val="28"/>
          <w:szCs w:val="28"/>
        </w:rPr>
      </w:pPr>
      <w:r>
        <w:rPr>
          <w:rFonts w:ascii="Arial" w:hAnsi="Arial" w:cs="Arial"/>
          <w:b/>
          <w:sz w:val="28"/>
          <w:szCs w:val="28"/>
        </w:rPr>
        <w:t>Child care practice</w:t>
      </w:r>
    </w:p>
    <w:p w14:paraId="7FB3E424" w14:textId="77777777" w:rsidR="004C447F" w:rsidRPr="006479E3" w:rsidRDefault="004C447F" w:rsidP="006479E3">
      <w:pPr>
        <w:spacing w:line="360" w:lineRule="auto"/>
        <w:rPr>
          <w:rFonts w:ascii="Arial" w:hAnsi="Arial" w:cs="Arial"/>
          <w:b/>
          <w:sz w:val="28"/>
          <w:szCs w:val="28"/>
        </w:rPr>
      </w:pPr>
    </w:p>
    <w:p w14:paraId="5B13D7F0" w14:textId="4EA67AE2" w:rsidR="004C447F" w:rsidRPr="00F50A80" w:rsidRDefault="004C447F" w:rsidP="006479E3">
      <w:pPr>
        <w:spacing w:line="360" w:lineRule="auto"/>
        <w:rPr>
          <w:rFonts w:ascii="Arial" w:hAnsi="Arial" w:cs="Arial"/>
          <w:b/>
          <w:sz w:val="28"/>
          <w:szCs w:val="28"/>
        </w:rPr>
      </w:pPr>
      <w:r w:rsidRPr="006479E3">
        <w:rPr>
          <w:rFonts w:ascii="Arial" w:hAnsi="Arial" w:cs="Arial"/>
          <w:b/>
          <w:sz w:val="28"/>
          <w:szCs w:val="28"/>
        </w:rPr>
        <w:t>The role of the key person and settling-in</w:t>
      </w:r>
    </w:p>
    <w:p w14:paraId="2350097A" w14:textId="77777777" w:rsidR="00CF65DB" w:rsidRDefault="00CF65DB" w:rsidP="006479E3">
      <w:pPr>
        <w:spacing w:line="360" w:lineRule="auto"/>
        <w:rPr>
          <w:rFonts w:ascii="Arial" w:hAnsi="Arial" w:cs="Arial"/>
          <w:sz w:val="22"/>
          <w:szCs w:val="28"/>
        </w:rPr>
      </w:pPr>
    </w:p>
    <w:p w14:paraId="50884764" w14:textId="77777777" w:rsidR="00F56B29" w:rsidRPr="00F56B29" w:rsidRDefault="00F56B29" w:rsidP="006479E3">
      <w:pPr>
        <w:spacing w:line="360" w:lineRule="auto"/>
        <w:rPr>
          <w:rFonts w:ascii="Arial" w:hAnsi="Arial" w:cs="Arial"/>
          <w:b/>
          <w:sz w:val="22"/>
          <w:szCs w:val="28"/>
        </w:rPr>
      </w:pPr>
      <w:r>
        <w:rPr>
          <w:rFonts w:ascii="Arial" w:hAnsi="Arial" w:cs="Arial"/>
          <w:b/>
          <w:sz w:val="22"/>
          <w:szCs w:val="28"/>
        </w:rPr>
        <w:t xml:space="preserve">This is a non-statutory policy. </w:t>
      </w:r>
    </w:p>
    <w:p w14:paraId="17279867" w14:textId="77777777" w:rsidR="00F56B29" w:rsidRPr="00CF65DB" w:rsidRDefault="00F56B29" w:rsidP="006479E3">
      <w:pPr>
        <w:spacing w:line="360" w:lineRule="auto"/>
        <w:rPr>
          <w:rFonts w:ascii="Arial" w:hAnsi="Arial" w:cs="Arial"/>
          <w:sz w:val="22"/>
          <w:szCs w:val="28"/>
        </w:rPr>
      </w:pPr>
    </w:p>
    <w:p w14:paraId="650E6F6C" w14:textId="77777777" w:rsidR="004C447F" w:rsidRPr="006479E3" w:rsidRDefault="004C447F" w:rsidP="006479E3">
      <w:pPr>
        <w:spacing w:line="360" w:lineRule="auto"/>
        <w:rPr>
          <w:rFonts w:ascii="Arial" w:hAnsi="Arial" w:cs="Arial"/>
          <w:b/>
          <w:sz w:val="22"/>
          <w:szCs w:val="22"/>
        </w:rPr>
      </w:pPr>
      <w:r w:rsidRPr="006479E3">
        <w:rPr>
          <w:rFonts w:ascii="Arial" w:hAnsi="Arial" w:cs="Arial"/>
          <w:b/>
          <w:sz w:val="22"/>
          <w:szCs w:val="22"/>
        </w:rPr>
        <w:t xml:space="preserve">Policy </w:t>
      </w:r>
      <w:r w:rsidR="00592857">
        <w:rPr>
          <w:rFonts w:ascii="Arial" w:hAnsi="Arial" w:cs="Arial"/>
          <w:b/>
          <w:sz w:val="22"/>
          <w:szCs w:val="22"/>
        </w:rPr>
        <w:t>s</w:t>
      </w:r>
      <w:r w:rsidRPr="006479E3">
        <w:rPr>
          <w:rFonts w:ascii="Arial" w:hAnsi="Arial" w:cs="Arial"/>
          <w:b/>
          <w:sz w:val="22"/>
          <w:szCs w:val="22"/>
        </w:rPr>
        <w:t>tatement</w:t>
      </w:r>
    </w:p>
    <w:p w14:paraId="75D5716D" w14:textId="77777777" w:rsidR="004C447F" w:rsidRPr="006479E3" w:rsidRDefault="004C447F" w:rsidP="006479E3">
      <w:pPr>
        <w:spacing w:line="360" w:lineRule="auto"/>
        <w:rPr>
          <w:rFonts w:ascii="Arial" w:hAnsi="Arial" w:cs="Arial"/>
          <w:b/>
          <w:sz w:val="22"/>
          <w:szCs w:val="22"/>
        </w:rPr>
      </w:pPr>
    </w:p>
    <w:p w14:paraId="186D51B8" w14:textId="77777777" w:rsidR="004C447F" w:rsidRPr="006479E3" w:rsidRDefault="004C447F" w:rsidP="006479E3">
      <w:pPr>
        <w:spacing w:line="360" w:lineRule="auto"/>
        <w:rPr>
          <w:rFonts w:ascii="Arial" w:hAnsi="Arial" w:cs="Arial"/>
          <w:sz w:val="22"/>
          <w:szCs w:val="22"/>
        </w:rPr>
      </w:pPr>
      <w:r w:rsidRPr="006479E3">
        <w:rPr>
          <w:rFonts w:ascii="Arial" w:hAnsi="Arial" w:cs="Arial"/>
          <w:sz w:val="22"/>
          <w:szCs w:val="22"/>
        </w:rPr>
        <w:t>We believe that children settle best when they have a key person to relate to, who knows them and their parents well, and who can meet their individual needs. Research shows that a key person approach benefits the child, the parents, the staff and the setting by providing secure relationships in which children thrive, parents have confidence, staff are committed and the setting is a happy and dedicated place to attend or work in.</w:t>
      </w:r>
    </w:p>
    <w:p w14:paraId="34E4C1B5" w14:textId="77777777" w:rsidR="004C447F" w:rsidRDefault="004C447F" w:rsidP="006479E3">
      <w:pPr>
        <w:spacing w:line="360" w:lineRule="auto"/>
        <w:rPr>
          <w:rFonts w:ascii="Arial" w:hAnsi="Arial" w:cs="Arial"/>
          <w:sz w:val="22"/>
          <w:szCs w:val="22"/>
        </w:rPr>
      </w:pPr>
    </w:p>
    <w:p w14:paraId="46E809A1" w14:textId="77777777" w:rsidR="004C447F" w:rsidRPr="006479E3" w:rsidRDefault="004C447F" w:rsidP="006479E3">
      <w:pPr>
        <w:spacing w:line="360" w:lineRule="auto"/>
        <w:rPr>
          <w:rFonts w:ascii="Arial" w:hAnsi="Arial" w:cs="Arial"/>
          <w:sz w:val="22"/>
          <w:szCs w:val="22"/>
        </w:rPr>
      </w:pPr>
      <w:r w:rsidRPr="006479E3">
        <w:rPr>
          <w:rFonts w:ascii="Arial" w:hAnsi="Arial" w:cs="Arial"/>
          <w:sz w:val="22"/>
          <w:szCs w:val="22"/>
        </w:rPr>
        <w:t>We want children to feel safe, stimulated and happy in the setting and to feel secure and comfortable with staff. We also want parents to have confidence in both their children's well</w:t>
      </w:r>
      <w:r>
        <w:rPr>
          <w:rFonts w:ascii="Arial" w:hAnsi="Arial" w:cs="Arial"/>
          <w:sz w:val="22"/>
          <w:szCs w:val="22"/>
        </w:rPr>
        <w:t>-</w:t>
      </w:r>
      <w:r w:rsidRPr="006479E3">
        <w:rPr>
          <w:rFonts w:ascii="Arial" w:hAnsi="Arial" w:cs="Arial"/>
          <w:sz w:val="22"/>
          <w:szCs w:val="22"/>
        </w:rPr>
        <w:t>being and their role as active partners with the setting.</w:t>
      </w:r>
    </w:p>
    <w:p w14:paraId="4EC64D43" w14:textId="77777777" w:rsidR="004C447F" w:rsidRDefault="004C447F" w:rsidP="006479E3">
      <w:pPr>
        <w:spacing w:line="360" w:lineRule="auto"/>
        <w:rPr>
          <w:rFonts w:ascii="Arial" w:hAnsi="Arial" w:cs="Arial"/>
          <w:sz w:val="22"/>
          <w:szCs w:val="22"/>
        </w:rPr>
      </w:pPr>
    </w:p>
    <w:p w14:paraId="288EF322" w14:textId="77777777" w:rsidR="004C447F" w:rsidRPr="006479E3" w:rsidRDefault="004C447F" w:rsidP="006479E3">
      <w:pPr>
        <w:spacing w:line="360" w:lineRule="auto"/>
        <w:rPr>
          <w:rFonts w:ascii="Arial" w:hAnsi="Arial" w:cs="Arial"/>
          <w:sz w:val="22"/>
          <w:szCs w:val="22"/>
        </w:rPr>
      </w:pPr>
      <w:r w:rsidRPr="006479E3">
        <w:rPr>
          <w:rFonts w:ascii="Arial" w:hAnsi="Arial" w:cs="Arial"/>
          <w:sz w:val="22"/>
          <w:szCs w:val="22"/>
        </w:rPr>
        <w:t>We aim to make the setting a welcoming place where children settle quickly and easily</w:t>
      </w:r>
      <w:r w:rsidR="00CF65DB">
        <w:rPr>
          <w:rFonts w:ascii="Arial" w:hAnsi="Arial" w:cs="Arial"/>
          <w:sz w:val="22"/>
          <w:szCs w:val="22"/>
        </w:rPr>
        <w:t>,</w:t>
      </w:r>
      <w:r w:rsidRPr="006479E3">
        <w:rPr>
          <w:rFonts w:ascii="Arial" w:hAnsi="Arial" w:cs="Arial"/>
          <w:sz w:val="22"/>
          <w:szCs w:val="22"/>
        </w:rPr>
        <w:t xml:space="preserve"> because consideration has been given to the individual needs and circumstances </w:t>
      </w:r>
      <w:r>
        <w:rPr>
          <w:rFonts w:ascii="Arial" w:hAnsi="Arial" w:cs="Arial"/>
          <w:sz w:val="22"/>
          <w:szCs w:val="22"/>
        </w:rPr>
        <w:t>of children and their families.</w:t>
      </w:r>
    </w:p>
    <w:p w14:paraId="0F12397E" w14:textId="77777777" w:rsidR="004C447F" w:rsidRPr="006479E3" w:rsidRDefault="004C447F" w:rsidP="006479E3">
      <w:pPr>
        <w:spacing w:line="360" w:lineRule="auto"/>
        <w:rPr>
          <w:rFonts w:ascii="Arial" w:hAnsi="Arial" w:cs="Arial"/>
          <w:sz w:val="22"/>
          <w:szCs w:val="22"/>
        </w:rPr>
      </w:pPr>
    </w:p>
    <w:p w14:paraId="49345DF5" w14:textId="77777777" w:rsidR="004C447F" w:rsidRPr="006479E3" w:rsidRDefault="00CF65DB" w:rsidP="006479E3">
      <w:pPr>
        <w:spacing w:line="360" w:lineRule="auto"/>
        <w:rPr>
          <w:rFonts w:ascii="Arial" w:hAnsi="Arial" w:cs="Arial"/>
          <w:sz w:val="22"/>
          <w:szCs w:val="22"/>
        </w:rPr>
      </w:pPr>
      <w:r>
        <w:rPr>
          <w:rFonts w:ascii="Arial" w:hAnsi="Arial" w:cs="Arial"/>
          <w:sz w:val="22"/>
          <w:szCs w:val="22"/>
        </w:rPr>
        <w:t>The</w:t>
      </w:r>
      <w:r w:rsidR="004C447F" w:rsidRPr="006479E3">
        <w:rPr>
          <w:rFonts w:ascii="Arial" w:hAnsi="Arial" w:cs="Arial"/>
          <w:sz w:val="22"/>
          <w:szCs w:val="22"/>
        </w:rPr>
        <w:t xml:space="preserve"> key person role is set out in the Welfare Requirements of the Early Years Foundation Stage. Each setting must offer a key person for each child.</w:t>
      </w:r>
    </w:p>
    <w:p w14:paraId="790548E8" w14:textId="77777777" w:rsidR="004C447F" w:rsidRPr="006479E3" w:rsidRDefault="004C447F" w:rsidP="006479E3">
      <w:pPr>
        <w:spacing w:line="360" w:lineRule="auto"/>
        <w:rPr>
          <w:rFonts w:ascii="Arial" w:hAnsi="Arial" w:cs="Arial"/>
          <w:sz w:val="22"/>
          <w:szCs w:val="22"/>
        </w:rPr>
      </w:pPr>
    </w:p>
    <w:p w14:paraId="5ACAE25E" w14:textId="77777777" w:rsidR="004C447F" w:rsidRPr="006479E3" w:rsidRDefault="004C447F" w:rsidP="006479E3">
      <w:pPr>
        <w:spacing w:line="360" w:lineRule="auto"/>
        <w:rPr>
          <w:rFonts w:ascii="Arial" w:hAnsi="Arial" w:cs="Arial"/>
          <w:sz w:val="22"/>
          <w:szCs w:val="22"/>
        </w:rPr>
      </w:pPr>
      <w:r w:rsidRPr="006479E3">
        <w:rPr>
          <w:rFonts w:ascii="Arial" w:hAnsi="Arial" w:cs="Arial"/>
          <w:sz w:val="22"/>
          <w:szCs w:val="22"/>
        </w:rPr>
        <w:t>The procedures set out a model for developing a key person approach that promotes effective and positive relationships for children who are in settings.</w:t>
      </w:r>
    </w:p>
    <w:p w14:paraId="345B142E" w14:textId="77777777" w:rsidR="004C447F" w:rsidRPr="006479E3" w:rsidRDefault="004C447F" w:rsidP="006479E3">
      <w:pPr>
        <w:spacing w:line="360" w:lineRule="auto"/>
        <w:rPr>
          <w:rFonts w:ascii="Arial" w:hAnsi="Arial" w:cs="Arial"/>
          <w:sz w:val="22"/>
          <w:szCs w:val="22"/>
        </w:rPr>
      </w:pPr>
    </w:p>
    <w:p w14:paraId="2521EEFF" w14:textId="77777777" w:rsidR="004C447F" w:rsidRPr="006479E3" w:rsidRDefault="004C447F" w:rsidP="006479E3">
      <w:pPr>
        <w:spacing w:line="360" w:lineRule="auto"/>
        <w:rPr>
          <w:rFonts w:ascii="Arial" w:hAnsi="Arial" w:cs="Arial"/>
          <w:b/>
          <w:sz w:val="22"/>
          <w:szCs w:val="22"/>
        </w:rPr>
      </w:pPr>
    </w:p>
    <w:p w14:paraId="21DA6EA7" w14:textId="77777777" w:rsidR="00CF65DB" w:rsidRDefault="00CF65DB" w:rsidP="006479E3">
      <w:pPr>
        <w:spacing w:line="360" w:lineRule="auto"/>
        <w:rPr>
          <w:rFonts w:ascii="Arial" w:hAnsi="Arial" w:cs="Arial"/>
          <w:b/>
          <w:sz w:val="22"/>
          <w:szCs w:val="22"/>
        </w:rPr>
      </w:pPr>
    </w:p>
    <w:p w14:paraId="53D3B11E" w14:textId="77777777" w:rsidR="004C447F" w:rsidRPr="006479E3" w:rsidRDefault="004C447F" w:rsidP="006479E3">
      <w:pPr>
        <w:spacing w:line="360" w:lineRule="auto"/>
        <w:rPr>
          <w:rFonts w:ascii="Arial" w:hAnsi="Arial" w:cs="Arial"/>
          <w:b/>
          <w:sz w:val="22"/>
          <w:szCs w:val="22"/>
        </w:rPr>
      </w:pPr>
      <w:r w:rsidRPr="006479E3">
        <w:rPr>
          <w:rFonts w:ascii="Arial" w:hAnsi="Arial" w:cs="Arial"/>
          <w:b/>
          <w:sz w:val="22"/>
          <w:szCs w:val="22"/>
        </w:rPr>
        <w:lastRenderedPageBreak/>
        <w:t>Procedures</w:t>
      </w:r>
    </w:p>
    <w:p w14:paraId="7B3EAB6E" w14:textId="77777777" w:rsidR="004C447F" w:rsidRPr="006479E3" w:rsidRDefault="004C447F" w:rsidP="006479E3">
      <w:pPr>
        <w:spacing w:line="360" w:lineRule="auto"/>
        <w:rPr>
          <w:rFonts w:ascii="Arial" w:hAnsi="Arial" w:cs="Arial"/>
          <w:b/>
          <w:sz w:val="22"/>
          <w:szCs w:val="22"/>
        </w:rPr>
      </w:pPr>
    </w:p>
    <w:p w14:paraId="2E438B81" w14:textId="77777777" w:rsidR="004C447F" w:rsidRPr="006479E3" w:rsidRDefault="004C447F" w:rsidP="007C39F3">
      <w:pPr>
        <w:pStyle w:val="ListParagraph"/>
        <w:numPr>
          <w:ilvl w:val="0"/>
          <w:numId w:val="33"/>
        </w:numPr>
        <w:spacing w:line="360" w:lineRule="auto"/>
        <w:rPr>
          <w:rFonts w:ascii="Arial" w:hAnsi="Arial" w:cs="Arial"/>
          <w:b/>
          <w:sz w:val="22"/>
          <w:szCs w:val="22"/>
        </w:rPr>
      </w:pPr>
      <w:r w:rsidRPr="006479E3">
        <w:rPr>
          <w:rFonts w:ascii="Arial" w:hAnsi="Arial" w:cs="Arial"/>
          <w:sz w:val="22"/>
          <w:szCs w:val="22"/>
        </w:rPr>
        <w:t>We allocate a key person before the child starts.</w:t>
      </w:r>
    </w:p>
    <w:p w14:paraId="704BA71B" w14:textId="77777777" w:rsidR="004C447F" w:rsidRPr="006479E3" w:rsidRDefault="004C447F" w:rsidP="007C39F3">
      <w:pPr>
        <w:pStyle w:val="ListParagraph"/>
        <w:numPr>
          <w:ilvl w:val="0"/>
          <w:numId w:val="33"/>
        </w:numPr>
        <w:spacing w:line="360" w:lineRule="auto"/>
        <w:rPr>
          <w:rFonts w:ascii="Arial" w:hAnsi="Arial" w:cs="Arial"/>
          <w:b/>
          <w:sz w:val="22"/>
          <w:szCs w:val="22"/>
        </w:rPr>
      </w:pPr>
      <w:r w:rsidRPr="006479E3">
        <w:rPr>
          <w:rFonts w:ascii="Arial" w:hAnsi="Arial" w:cs="Arial"/>
          <w:sz w:val="22"/>
          <w:szCs w:val="22"/>
        </w:rPr>
        <w:t>The key person is responsible for the induction of the family and for settling the child into our setting.</w:t>
      </w:r>
    </w:p>
    <w:p w14:paraId="2156AF72" w14:textId="77777777" w:rsidR="004C447F" w:rsidRPr="006479E3" w:rsidRDefault="004C447F" w:rsidP="007C39F3">
      <w:pPr>
        <w:pStyle w:val="ListParagraph"/>
        <w:numPr>
          <w:ilvl w:val="0"/>
          <w:numId w:val="33"/>
        </w:numPr>
        <w:spacing w:line="360" w:lineRule="auto"/>
        <w:rPr>
          <w:rFonts w:ascii="Arial" w:hAnsi="Arial" w:cs="Arial"/>
          <w:b/>
          <w:sz w:val="22"/>
          <w:szCs w:val="22"/>
        </w:rPr>
      </w:pPr>
      <w:r w:rsidRPr="006479E3">
        <w:rPr>
          <w:rFonts w:ascii="Arial" w:hAnsi="Arial" w:cs="Arial"/>
          <w:sz w:val="22"/>
          <w:szCs w:val="22"/>
        </w:rPr>
        <w:t>The key person offers unconditional regard for the child and is non-judgemental.</w:t>
      </w:r>
    </w:p>
    <w:p w14:paraId="15956CFA" w14:textId="77777777" w:rsidR="004C447F" w:rsidRPr="006479E3" w:rsidRDefault="004C447F" w:rsidP="007C39F3">
      <w:pPr>
        <w:pStyle w:val="ListParagraph"/>
        <w:numPr>
          <w:ilvl w:val="0"/>
          <w:numId w:val="33"/>
        </w:numPr>
        <w:spacing w:line="360" w:lineRule="auto"/>
        <w:rPr>
          <w:rFonts w:ascii="Arial" w:hAnsi="Arial" w:cs="Arial"/>
          <w:b/>
          <w:sz w:val="22"/>
          <w:szCs w:val="22"/>
        </w:rPr>
      </w:pPr>
      <w:r w:rsidRPr="006479E3">
        <w:rPr>
          <w:rFonts w:ascii="Arial" w:hAnsi="Arial" w:cs="Arial"/>
          <w:sz w:val="22"/>
          <w:szCs w:val="22"/>
        </w:rPr>
        <w:t>The key person works with the parent to plan and deliver a personalised plan for the child’s well-being, care and leaning.</w:t>
      </w:r>
    </w:p>
    <w:p w14:paraId="20826E04" w14:textId="77777777" w:rsidR="004C447F" w:rsidRPr="006479E3" w:rsidRDefault="004C447F" w:rsidP="007C39F3">
      <w:pPr>
        <w:pStyle w:val="ListParagraph"/>
        <w:numPr>
          <w:ilvl w:val="0"/>
          <w:numId w:val="33"/>
        </w:numPr>
        <w:spacing w:line="360" w:lineRule="auto"/>
        <w:rPr>
          <w:rFonts w:ascii="Arial" w:hAnsi="Arial" w:cs="Arial"/>
          <w:b/>
          <w:sz w:val="22"/>
          <w:szCs w:val="22"/>
        </w:rPr>
      </w:pPr>
      <w:r w:rsidRPr="006479E3">
        <w:rPr>
          <w:rFonts w:ascii="Arial" w:hAnsi="Arial" w:cs="Arial"/>
          <w:sz w:val="22"/>
          <w:szCs w:val="22"/>
        </w:rPr>
        <w:t>The key person acts as the key contact for the parents and has links with other carers involved with the child, such as a childminder, and co-ordinates the sharing of appropriate information about the child’s development with those carers.</w:t>
      </w:r>
    </w:p>
    <w:p w14:paraId="46C355F6" w14:textId="77777777" w:rsidR="004C447F" w:rsidRPr="006479E3" w:rsidRDefault="004C447F" w:rsidP="007C39F3">
      <w:pPr>
        <w:pStyle w:val="ListParagraph"/>
        <w:numPr>
          <w:ilvl w:val="0"/>
          <w:numId w:val="33"/>
        </w:numPr>
        <w:spacing w:line="360" w:lineRule="auto"/>
        <w:rPr>
          <w:rFonts w:ascii="Arial" w:hAnsi="Arial" w:cs="Arial"/>
          <w:b/>
          <w:sz w:val="22"/>
          <w:szCs w:val="22"/>
        </w:rPr>
      </w:pPr>
      <w:r w:rsidRPr="006479E3">
        <w:rPr>
          <w:rFonts w:ascii="Arial" w:hAnsi="Arial" w:cs="Arial"/>
          <w:sz w:val="22"/>
          <w:szCs w:val="22"/>
        </w:rPr>
        <w:t>A key person is responsible for developmental records and for sharing information on a regular basis with the child’s parents to keep those records up</w:t>
      </w:r>
      <w:r>
        <w:rPr>
          <w:rFonts w:ascii="Arial" w:hAnsi="Arial" w:cs="Arial"/>
          <w:sz w:val="22"/>
          <w:szCs w:val="22"/>
        </w:rPr>
        <w:t>-</w:t>
      </w:r>
      <w:r w:rsidRPr="006479E3">
        <w:rPr>
          <w:rFonts w:ascii="Arial" w:hAnsi="Arial" w:cs="Arial"/>
          <w:sz w:val="22"/>
          <w:szCs w:val="22"/>
        </w:rPr>
        <w:t>to</w:t>
      </w:r>
      <w:r>
        <w:rPr>
          <w:rFonts w:ascii="Arial" w:hAnsi="Arial" w:cs="Arial"/>
          <w:sz w:val="22"/>
          <w:szCs w:val="22"/>
        </w:rPr>
        <w:t>-</w:t>
      </w:r>
      <w:r w:rsidRPr="006479E3">
        <w:rPr>
          <w:rFonts w:ascii="Arial" w:hAnsi="Arial" w:cs="Arial"/>
          <w:sz w:val="22"/>
          <w:szCs w:val="22"/>
        </w:rPr>
        <w:t>date, reflecting</w:t>
      </w:r>
      <w:r>
        <w:rPr>
          <w:rFonts w:ascii="Arial" w:hAnsi="Arial" w:cs="Arial"/>
          <w:sz w:val="22"/>
          <w:szCs w:val="22"/>
        </w:rPr>
        <w:t xml:space="preserve"> the</w:t>
      </w:r>
      <w:r w:rsidRPr="006479E3">
        <w:rPr>
          <w:rFonts w:ascii="Arial" w:hAnsi="Arial" w:cs="Arial"/>
          <w:sz w:val="22"/>
          <w:szCs w:val="22"/>
        </w:rPr>
        <w:t xml:space="preserve"> full picture of the child in our setting and at home.</w:t>
      </w:r>
    </w:p>
    <w:p w14:paraId="4EC59549" w14:textId="77777777" w:rsidR="004C447F" w:rsidRPr="006479E3" w:rsidRDefault="004C447F" w:rsidP="007C39F3">
      <w:pPr>
        <w:pStyle w:val="ListParagraph"/>
        <w:numPr>
          <w:ilvl w:val="0"/>
          <w:numId w:val="33"/>
        </w:numPr>
        <w:spacing w:line="360" w:lineRule="auto"/>
        <w:rPr>
          <w:rFonts w:ascii="Arial" w:hAnsi="Arial" w:cs="Arial"/>
          <w:b/>
          <w:sz w:val="22"/>
          <w:szCs w:val="22"/>
        </w:rPr>
      </w:pPr>
      <w:r w:rsidRPr="006479E3">
        <w:rPr>
          <w:rFonts w:ascii="Arial" w:hAnsi="Arial" w:cs="Arial"/>
          <w:sz w:val="22"/>
          <w:szCs w:val="22"/>
        </w:rPr>
        <w:t>The key person encourages positive relationships between children in her/his key group, spending time with them as a group each day.</w:t>
      </w:r>
    </w:p>
    <w:p w14:paraId="0CFCDFF9" w14:textId="77777777" w:rsidR="004C447F" w:rsidRPr="006479E3" w:rsidRDefault="004C447F" w:rsidP="007C39F3">
      <w:pPr>
        <w:pStyle w:val="ListParagraph"/>
        <w:numPr>
          <w:ilvl w:val="0"/>
          <w:numId w:val="33"/>
        </w:numPr>
        <w:spacing w:line="360" w:lineRule="auto"/>
        <w:rPr>
          <w:rFonts w:ascii="Arial" w:hAnsi="Arial" w:cs="Arial"/>
          <w:sz w:val="22"/>
          <w:szCs w:val="22"/>
        </w:rPr>
      </w:pPr>
      <w:r w:rsidRPr="006479E3">
        <w:rPr>
          <w:rFonts w:ascii="Arial" w:hAnsi="Arial" w:cs="Arial"/>
          <w:sz w:val="22"/>
          <w:szCs w:val="22"/>
        </w:rPr>
        <w:t xml:space="preserve">We provide a </w:t>
      </w:r>
      <w:r w:rsidR="00AC613B">
        <w:rPr>
          <w:rFonts w:ascii="Arial" w:hAnsi="Arial" w:cs="Arial"/>
          <w:sz w:val="22"/>
          <w:szCs w:val="22"/>
        </w:rPr>
        <w:t>buddy</w:t>
      </w:r>
      <w:r w:rsidRPr="006479E3">
        <w:rPr>
          <w:rFonts w:ascii="Arial" w:hAnsi="Arial" w:cs="Arial"/>
          <w:sz w:val="22"/>
          <w:szCs w:val="22"/>
        </w:rPr>
        <w:t xml:space="preserve"> key person</w:t>
      </w:r>
      <w:r w:rsidR="00AC613B">
        <w:rPr>
          <w:rFonts w:ascii="Arial" w:hAnsi="Arial" w:cs="Arial"/>
          <w:sz w:val="22"/>
          <w:szCs w:val="22"/>
        </w:rPr>
        <w:t xml:space="preserve"> system,</w:t>
      </w:r>
      <w:r w:rsidRPr="006479E3">
        <w:rPr>
          <w:rFonts w:ascii="Arial" w:hAnsi="Arial" w:cs="Arial"/>
          <w:sz w:val="22"/>
          <w:szCs w:val="22"/>
        </w:rPr>
        <w:t xml:space="preserve"> so the child and the parents have a key contact in the absence of the child’s key person.</w:t>
      </w:r>
    </w:p>
    <w:p w14:paraId="5C290DC0" w14:textId="77777777" w:rsidR="004C447F" w:rsidRDefault="004C447F" w:rsidP="007C39F3">
      <w:pPr>
        <w:pStyle w:val="ListParagraph"/>
        <w:numPr>
          <w:ilvl w:val="0"/>
          <w:numId w:val="33"/>
        </w:numPr>
        <w:spacing w:line="360" w:lineRule="auto"/>
        <w:rPr>
          <w:rFonts w:ascii="Arial" w:hAnsi="Arial" w:cs="Arial"/>
          <w:sz w:val="22"/>
          <w:szCs w:val="22"/>
        </w:rPr>
      </w:pPr>
      <w:r w:rsidRPr="006479E3">
        <w:rPr>
          <w:rFonts w:ascii="Arial" w:hAnsi="Arial" w:cs="Arial"/>
          <w:sz w:val="22"/>
          <w:szCs w:val="22"/>
        </w:rPr>
        <w:t>We promote the role of the key person as the child’s primary carer in our setting, and as the basis for establishing relationships with other staff and children.</w:t>
      </w:r>
    </w:p>
    <w:p w14:paraId="2E0164BB" w14:textId="77777777" w:rsidR="000B0B7F" w:rsidRDefault="00AC613B" w:rsidP="000B0B7F">
      <w:pPr>
        <w:pStyle w:val="ListParagraph"/>
        <w:numPr>
          <w:ilvl w:val="0"/>
          <w:numId w:val="33"/>
        </w:numPr>
        <w:spacing w:line="360" w:lineRule="auto"/>
        <w:rPr>
          <w:rFonts w:ascii="Arial" w:hAnsi="Arial" w:cs="Arial"/>
          <w:sz w:val="22"/>
          <w:szCs w:val="22"/>
        </w:rPr>
      </w:pPr>
      <w:r>
        <w:rPr>
          <w:rFonts w:ascii="Arial" w:hAnsi="Arial" w:cs="Arial"/>
          <w:sz w:val="22"/>
          <w:szCs w:val="22"/>
        </w:rPr>
        <w:t>The key person</w:t>
      </w:r>
      <w:r w:rsidR="000B0B7F" w:rsidRPr="000B0B7F">
        <w:rPr>
          <w:rFonts w:ascii="Arial" w:hAnsi="Arial" w:cs="Arial"/>
          <w:sz w:val="22"/>
          <w:szCs w:val="22"/>
        </w:rPr>
        <w:t xml:space="preserve"> cares, and responds sensitively to a child’s individual feelings, ideas and / or behaviour. This key person supports children with additional needs and works closely with other agencies to ensure inclusion at all tim</w:t>
      </w:r>
      <w:r w:rsidR="000B0B7F">
        <w:rPr>
          <w:rFonts w:ascii="Arial" w:hAnsi="Arial" w:cs="Arial"/>
          <w:sz w:val="22"/>
          <w:szCs w:val="22"/>
        </w:rPr>
        <w:t xml:space="preserve">es. </w:t>
      </w:r>
    </w:p>
    <w:p w14:paraId="06821595" w14:textId="77777777" w:rsidR="000B0B7F" w:rsidRDefault="00AC613B" w:rsidP="000B0B7F">
      <w:pPr>
        <w:pStyle w:val="ListParagraph"/>
        <w:numPr>
          <w:ilvl w:val="0"/>
          <w:numId w:val="33"/>
        </w:numPr>
        <w:spacing w:line="360" w:lineRule="auto"/>
        <w:rPr>
          <w:rFonts w:ascii="Arial" w:hAnsi="Arial" w:cs="Arial"/>
          <w:sz w:val="22"/>
          <w:szCs w:val="22"/>
        </w:rPr>
      </w:pPr>
      <w:r>
        <w:rPr>
          <w:rFonts w:ascii="Arial" w:hAnsi="Arial" w:cs="Arial"/>
          <w:sz w:val="22"/>
          <w:szCs w:val="22"/>
        </w:rPr>
        <w:t>The key person</w:t>
      </w:r>
      <w:r w:rsidR="000B0B7F" w:rsidRPr="000B0B7F">
        <w:rPr>
          <w:rFonts w:ascii="Arial" w:hAnsi="Arial" w:cs="Arial"/>
          <w:sz w:val="22"/>
          <w:szCs w:val="22"/>
        </w:rPr>
        <w:t xml:space="preserve"> is primarily responsible for personal care routines, e.g. nappy changing, toileting, sleep periods, shared eating times. </w:t>
      </w:r>
    </w:p>
    <w:p w14:paraId="478298B8" w14:textId="77777777" w:rsidR="000B0B7F" w:rsidRPr="000B0B7F" w:rsidRDefault="00AC613B" w:rsidP="000B0B7F">
      <w:pPr>
        <w:pStyle w:val="ListParagraph"/>
        <w:numPr>
          <w:ilvl w:val="0"/>
          <w:numId w:val="33"/>
        </w:numPr>
        <w:spacing w:line="360" w:lineRule="auto"/>
        <w:rPr>
          <w:rFonts w:ascii="Arial" w:hAnsi="Arial" w:cs="Arial"/>
          <w:sz w:val="22"/>
          <w:szCs w:val="22"/>
        </w:rPr>
      </w:pPr>
      <w:r>
        <w:rPr>
          <w:rFonts w:ascii="Arial" w:hAnsi="Arial" w:cs="Arial"/>
          <w:sz w:val="22"/>
          <w:szCs w:val="22"/>
        </w:rPr>
        <w:t>The key person</w:t>
      </w:r>
      <w:r w:rsidR="000B0B7F" w:rsidRPr="000B0B7F">
        <w:rPr>
          <w:rFonts w:ascii="Arial" w:hAnsi="Arial" w:cs="Arial"/>
          <w:sz w:val="22"/>
          <w:szCs w:val="22"/>
        </w:rPr>
        <w:t xml:space="preserve"> helps the child to become familiar with the setting and to feel confident and safe within it, supporting parents/carers to achieve this.</w:t>
      </w:r>
    </w:p>
    <w:p w14:paraId="7829AF65" w14:textId="77777777" w:rsidR="000B0B7F" w:rsidRDefault="00AC613B" w:rsidP="000B0B7F">
      <w:pPr>
        <w:pStyle w:val="ListParagraph"/>
        <w:numPr>
          <w:ilvl w:val="0"/>
          <w:numId w:val="33"/>
        </w:numPr>
        <w:spacing w:line="360" w:lineRule="auto"/>
        <w:rPr>
          <w:rFonts w:ascii="Arial" w:hAnsi="Arial" w:cs="Arial"/>
          <w:sz w:val="22"/>
          <w:szCs w:val="22"/>
        </w:rPr>
      </w:pPr>
      <w:r>
        <w:rPr>
          <w:rFonts w:ascii="Arial" w:hAnsi="Arial" w:cs="Arial"/>
          <w:sz w:val="22"/>
          <w:szCs w:val="22"/>
        </w:rPr>
        <w:t>The key person supports the child</w:t>
      </w:r>
      <w:r w:rsidR="000B0B7F" w:rsidRPr="000B0B7F">
        <w:rPr>
          <w:rFonts w:ascii="Arial" w:hAnsi="Arial" w:cs="Arial"/>
          <w:sz w:val="22"/>
          <w:szCs w:val="22"/>
        </w:rPr>
        <w:t xml:space="preserve"> </w:t>
      </w:r>
      <w:r>
        <w:rPr>
          <w:rFonts w:ascii="Arial" w:hAnsi="Arial" w:cs="Arial"/>
          <w:sz w:val="22"/>
          <w:szCs w:val="22"/>
        </w:rPr>
        <w:t>throughout</w:t>
      </w:r>
      <w:r w:rsidR="000B0B7F" w:rsidRPr="000B0B7F">
        <w:rPr>
          <w:rFonts w:ascii="Arial" w:hAnsi="Arial" w:cs="Arial"/>
          <w:sz w:val="22"/>
          <w:szCs w:val="22"/>
        </w:rPr>
        <w:t xml:space="preserve"> new situations</w:t>
      </w:r>
      <w:r>
        <w:rPr>
          <w:rFonts w:ascii="Arial" w:hAnsi="Arial" w:cs="Arial"/>
          <w:sz w:val="22"/>
          <w:szCs w:val="22"/>
        </w:rPr>
        <w:t xml:space="preserve"> and experiences</w:t>
      </w:r>
      <w:r w:rsidR="000B0B7F" w:rsidRPr="000B0B7F">
        <w:rPr>
          <w:rFonts w:ascii="Arial" w:hAnsi="Arial" w:cs="Arial"/>
          <w:sz w:val="22"/>
          <w:szCs w:val="22"/>
        </w:rPr>
        <w:t xml:space="preserve"> </w:t>
      </w:r>
      <w:r>
        <w:rPr>
          <w:rFonts w:ascii="Arial" w:hAnsi="Arial" w:cs="Arial"/>
          <w:sz w:val="22"/>
          <w:szCs w:val="22"/>
        </w:rPr>
        <w:t xml:space="preserve">including </w:t>
      </w:r>
      <w:r w:rsidR="000B0B7F" w:rsidRPr="000B0B7F">
        <w:rPr>
          <w:rFonts w:ascii="Arial" w:hAnsi="Arial" w:cs="Arial"/>
          <w:sz w:val="22"/>
          <w:szCs w:val="22"/>
        </w:rPr>
        <w:t xml:space="preserve">times of anxiety or illness that may occur whilst </w:t>
      </w:r>
      <w:r>
        <w:rPr>
          <w:rFonts w:ascii="Arial" w:hAnsi="Arial" w:cs="Arial"/>
          <w:sz w:val="22"/>
          <w:szCs w:val="22"/>
        </w:rPr>
        <w:t>in the setting</w:t>
      </w:r>
      <w:r w:rsidR="000B0B7F" w:rsidRPr="000B0B7F">
        <w:rPr>
          <w:rFonts w:ascii="Arial" w:hAnsi="Arial" w:cs="Arial"/>
          <w:sz w:val="22"/>
          <w:szCs w:val="22"/>
        </w:rPr>
        <w:t>.</w:t>
      </w:r>
    </w:p>
    <w:p w14:paraId="723AACC0" w14:textId="77777777" w:rsidR="00F56B29" w:rsidRDefault="000B0B7F" w:rsidP="000B0B7F">
      <w:pPr>
        <w:pStyle w:val="ListParagraph"/>
        <w:numPr>
          <w:ilvl w:val="0"/>
          <w:numId w:val="33"/>
        </w:numPr>
        <w:spacing w:line="360" w:lineRule="auto"/>
        <w:rPr>
          <w:rFonts w:ascii="Arial" w:hAnsi="Arial" w:cs="Arial"/>
          <w:sz w:val="22"/>
          <w:szCs w:val="22"/>
        </w:rPr>
      </w:pPr>
      <w:r w:rsidRPr="000B0B7F">
        <w:rPr>
          <w:rFonts w:ascii="Arial" w:hAnsi="Arial" w:cs="Arial"/>
          <w:sz w:val="22"/>
          <w:szCs w:val="22"/>
        </w:rPr>
        <w:t>The allocated Key person is the same person for each sibling in</w:t>
      </w:r>
      <w:r w:rsidR="00F56B29">
        <w:rPr>
          <w:rFonts w:ascii="Arial" w:hAnsi="Arial" w:cs="Arial"/>
          <w:sz w:val="22"/>
          <w:szCs w:val="22"/>
        </w:rPr>
        <w:t xml:space="preserve"> the family whenever possible</w:t>
      </w:r>
    </w:p>
    <w:p w14:paraId="500233B7" w14:textId="77777777" w:rsidR="000B0B7F" w:rsidRDefault="000B0B7F" w:rsidP="000B0B7F">
      <w:pPr>
        <w:pStyle w:val="ListParagraph"/>
        <w:numPr>
          <w:ilvl w:val="0"/>
          <w:numId w:val="33"/>
        </w:numPr>
        <w:spacing w:line="360" w:lineRule="auto"/>
        <w:rPr>
          <w:rFonts w:ascii="Arial" w:hAnsi="Arial" w:cs="Arial"/>
          <w:sz w:val="22"/>
          <w:szCs w:val="22"/>
        </w:rPr>
      </w:pPr>
      <w:r w:rsidRPr="000B0B7F">
        <w:rPr>
          <w:rFonts w:ascii="Arial" w:hAnsi="Arial" w:cs="Arial"/>
          <w:sz w:val="22"/>
          <w:szCs w:val="22"/>
        </w:rPr>
        <w:t>All Key people are employed on a full time basis to ensure consistency and familiarity for both child and parent at arrival and collection times, being available to share information and concerns/news.</w:t>
      </w:r>
    </w:p>
    <w:p w14:paraId="7F86D7F5" w14:textId="77777777" w:rsidR="00F56B29" w:rsidRDefault="00F56B29" w:rsidP="00F56B29">
      <w:pPr>
        <w:pStyle w:val="ListParagraph"/>
        <w:numPr>
          <w:ilvl w:val="0"/>
          <w:numId w:val="33"/>
        </w:numPr>
        <w:spacing w:line="360" w:lineRule="auto"/>
        <w:rPr>
          <w:rFonts w:ascii="Arial" w:hAnsi="Arial" w:cs="Arial"/>
          <w:sz w:val="22"/>
          <w:szCs w:val="22"/>
        </w:rPr>
      </w:pPr>
      <w:r w:rsidRPr="00F56B29">
        <w:rPr>
          <w:rFonts w:ascii="Arial" w:hAnsi="Arial" w:cs="Arial"/>
          <w:sz w:val="22"/>
          <w:szCs w:val="22"/>
        </w:rPr>
        <w:t>We ensure that the Key Person is there for feeding, sleeping, nappy changing times and comforting times when the child is not feeling very well, they will complete relevant forms as necessary taking on the responsibility in sharing these with parents/carers.</w:t>
      </w:r>
    </w:p>
    <w:p w14:paraId="7317C218" w14:textId="77777777" w:rsidR="00F56B29" w:rsidRPr="006479E3" w:rsidRDefault="00F56B29" w:rsidP="00F56B29">
      <w:pPr>
        <w:pStyle w:val="ListParagraph"/>
        <w:numPr>
          <w:ilvl w:val="0"/>
          <w:numId w:val="33"/>
        </w:numPr>
        <w:spacing w:line="360" w:lineRule="auto"/>
        <w:rPr>
          <w:rFonts w:ascii="Arial" w:hAnsi="Arial" w:cs="Arial"/>
          <w:sz w:val="22"/>
          <w:szCs w:val="22"/>
        </w:rPr>
      </w:pPr>
      <w:r w:rsidRPr="00F56B29">
        <w:rPr>
          <w:rFonts w:ascii="Arial" w:hAnsi="Arial" w:cs="Arial"/>
          <w:sz w:val="22"/>
          <w:szCs w:val="22"/>
        </w:rPr>
        <w:lastRenderedPageBreak/>
        <w:t>Our Key person role is proactive in attending transition meetings with the new setting/schools to ensure that all information about the child is passed on to their new provider and to support the parent during this next</w:t>
      </w:r>
      <w:r w:rsidR="00AC613B">
        <w:rPr>
          <w:rFonts w:ascii="Arial" w:hAnsi="Arial" w:cs="Arial"/>
          <w:sz w:val="22"/>
          <w:szCs w:val="22"/>
        </w:rPr>
        <w:t xml:space="preserve"> step in their child’s transition. </w:t>
      </w:r>
    </w:p>
    <w:p w14:paraId="717E08BA" w14:textId="77777777" w:rsidR="004C447F" w:rsidRPr="006479E3" w:rsidRDefault="004C447F" w:rsidP="006479E3">
      <w:pPr>
        <w:spacing w:line="360" w:lineRule="auto"/>
        <w:rPr>
          <w:rFonts w:ascii="Arial" w:hAnsi="Arial" w:cs="Arial"/>
          <w:sz w:val="22"/>
          <w:szCs w:val="22"/>
        </w:rPr>
      </w:pPr>
    </w:p>
    <w:p w14:paraId="0B21CB13" w14:textId="77777777" w:rsidR="004C447F" w:rsidRDefault="004C447F" w:rsidP="006479E3">
      <w:pPr>
        <w:spacing w:line="360" w:lineRule="auto"/>
        <w:rPr>
          <w:rFonts w:ascii="Arial" w:hAnsi="Arial" w:cs="Arial"/>
          <w:b/>
          <w:sz w:val="22"/>
          <w:szCs w:val="22"/>
        </w:rPr>
      </w:pPr>
      <w:r w:rsidRPr="00AC613B">
        <w:rPr>
          <w:rFonts w:ascii="Arial" w:hAnsi="Arial" w:cs="Arial"/>
          <w:b/>
          <w:sz w:val="22"/>
          <w:szCs w:val="22"/>
        </w:rPr>
        <w:t>Settling-in</w:t>
      </w:r>
    </w:p>
    <w:p w14:paraId="2A7842FD" w14:textId="77777777" w:rsidR="00AC613B" w:rsidRPr="00AC613B" w:rsidRDefault="00AC613B" w:rsidP="006479E3">
      <w:pPr>
        <w:spacing w:line="360" w:lineRule="auto"/>
        <w:rPr>
          <w:rFonts w:ascii="Arial" w:hAnsi="Arial" w:cs="Arial"/>
          <w:b/>
          <w:sz w:val="22"/>
          <w:szCs w:val="22"/>
        </w:rPr>
      </w:pPr>
    </w:p>
    <w:p w14:paraId="62AEA865"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Before a child starts to attend the setting, we use a variety of ways to provide his/her parents with information. These include written information (including our prospectus and policies), displays about activities available within the setting, information days and evenings and individual meetings with parents.</w:t>
      </w:r>
    </w:p>
    <w:p w14:paraId="617F0547" w14:textId="77777777" w:rsidR="004C447F" w:rsidRPr="006479E3" w:rsidRDefault="00AC613B" w:rsidP="007C39F3">
      <w:pPr>
        <w:numPr>
          <w:ilvl w:val="0"/>
          <w:numId w:val="34"/>
        </w:numPr>
        <w:spacing w:line="360" w:lineRule="auto"/>
        <w:rPr>
          <w:rFonts w:ascii="Arial" w:hAnsi="Arial" w:cs="Arial"/>
          <w:sz w:val="22"/>
          <w:szCs w:val="22"/>
        </w:rPr>
      </w:pPr>
      <w:r>
        <w:rPr>
          <w:rFonts w:ascii="Arial" w:hAnsi="Arial" w:cs="Arial"/>
          <w:sz w:val="22"/>
          <w:szCs w:val="22"/>
        </w:rPr>
        <w:t>Before the</w:t>
      </w:r>
      <w:r w:rsidR="004C447F" w:rsidRPr="006479E3">
        <w:rPr>
          <w:rFonts w:ascii="Arial" w:hAnsi="Arial" w:cs="Arial"/>
          <w:sz w:val="22"/>
          <w:szCs w:val="22"/>
        </w:rPr>
        <w:t xml:space="preserve"> child is enrolled, we provide opportunities for the child and his/her parents to visit the setting.</w:t>
      </w:r>
    </w:p>
    <w:p w14:paraId="60FA65C8"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We allocate a key person to each child and his/her family before she/he starts to attend; the key person welcomes and looks after the child and his/her parents at the child's first session and during the settling-in process.</w:t>
      </w:r>
    </w:p>
    <w:p w14:paraId="011FA691"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We may offer a home visit by the person who will be the child's key person, to ensure all relevant information about the child can be made known.</w:t>
      </w:r>
      <w:r w:rsidR="00AC613B">
        <w:rPr>
          <w:rFonts w:ascii="Arial" w:hAnsi="Arial" w:cs="Arial"/>
          <w:sz w:val="22"/>
          <w:szCs w:val="22"/>
        </w:rPr>
        <w:t xml:space="preserve"> (this will include the manager or deputy manager attending your home with the key person to ensure safety to our staff)</w:t>
      </w:r>
    </w:p>
    <w:p w14:paraId="3645B449" w14:textId="69678F5E" w:rsidR="004C447F" w:rsidRPr="006479E3" w:rsidRDefault="00AD052D" w:rsidP="007C39F3">
      <w:pPr>
        <w:numPr>
          <w:ilvl w:val="0"/>
          <w:numId w:val="34"/>
        </w:numPr>
        <w:spacing w:line="360" w:lineRule="auto"/>
        <w:rPr>
          <w:rFonts w:ascii="Arial" w:hAnsi="Arial" w:cs="Arial"/>
          <w:sz w:val="22"/>
          <w:szCs w:val="22"/>
        </w:rPr>
      </w:pPr>
      <w:r>
        <w:rPr>
          <w:rFonts w:ascii="Arial" w:hAnsi="Arial" w:cs="Arial"/>
          <w:sz w:val="22"/>
          <w:szCs w:val="22"/>
        </w:rPr>
        <w:t xml:space="preserve">If a home visit is agreed upon we will take this opportunity to complete your child’s registration pack and any other relevant paperwork. </w:t>
      </w:r>
      <w:r w:rsidR="0088297A">
        <w:rPr>
          <w:rFonts w:ascii="Arial" w:hAnsi="Arial" w:cs="Arial"/>
          <w:sz w:val="22"/>
          <w:szCs w:val="22"/>
        </w:rPr>
        <w:t xml:space="preserve">This may be done via a zoom video call. </w:t>
      </w:r>
    </w:p>
    <w:p w14:paraId="2B22236C"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When a child starts to attend, we explain the process of settling-in with his/her parents and jointly decide on the best way to help the ch</w:t>
      </w:r>
      <w:r>
        <w:rPr>
          <w:rFonts w:ascii="Arial" w:hAnsi="Arial" w:cs="Arial"/>
          <w:sz w:val="22"/>
          <w:szCs w:val="22"/>
        </w:rPr>
        <w:t>ild to settle into the setting.</w:t>
      </w:r>
    </w:p>
    <w:p w14:paraId="57B5AF70" w14:textId="77777777" w:rsidR="004C447F" w:rsidRPr="006479E3" w:rsidRDefault="000B0B7F" w:rsidP="007C39F3">
      <w:pPr>
        <w:numPr>
          <w:ilvl w:val="0"/>
          <w:numId w:val="34"/>
        </w:numPr>
        <w:spacing w:line="360" w:lineRule="auto"/>
        <w:rPr>
          <w:rFonts w:ascii="Arial" w:hAnsi="Arial" w:cs="Arial"/>
          <w:sz w:val="22"/>
          <w:szCs w:val="22"/>
        </w:rPr>
      </w:pPr>
      <w:r>
        <w:rPr>
          <w:rFonts w:ascii="Arial" w:hAnsi="Arial" w:cs="Arial"/>
          <w:sz w:val="22"/>
          <w:szCs w:val="22"/>
        </w:rPr>
        <w:t xml:space="preserve">Each child is treated as an individual and we cater to all needs. If the child struggles with this settling in period we would discuss the option for the parent to stay for a brief while to support this transition for the child. </w:t>
      </w:r>
    </w:p>
    <w:p w14:paraId="70184748"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Younger children will take longer to settle in, as will children who have not previously spent time away from home. Children who have had a period of absence may also need their parent to be on hand to re-settle them.</w:t>
      </w:r>
    </w:p>
    <w:p w14:paraId="6E738F10"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 xml:space="preserve">We </w:t>
      </w:r>
      <w:r w:rsidR="00AD052D">
        <w:rPr>
          <w:rFonts w:ascii="Arial" w:hAnsi="Arial" w:cs="Arial"/>
          <w:sz w:val="22"/>
          <w:szCs w:val="22"/>
        </w:rPr>
        <w:t>consider a</w:t>
      </w:r>
      <w:r w:rsidRPr="006479E3">
        <w:rPr>
          <w:rFonts w:ascii="Arial" w:hAnsi="Arial" w:cs="Arial"/>
          <w:sz w:val="22"/>
          <w:szCs w:val="22"/>
        </w:rPr>
        <w:t xml:space="preserve"> child to be settled when they have formed a relationship with their key person; for example the child looks for the key person when he/she arrives, goes to them for comfort, and seems pleased to be with them. The child is also familiar with </w:t>
      </w:r>
      <w:r w:rsidR="00AD052D">
        <w:rPr>
          <w:rFonts w:ascii="Arial" w:hAnsi="Arial" w:cs="Arial"/>
          <w:sz w:val="22"/>
          <w:szCs w:val="22"/>
        </w:rPr>
        <w:t>the environment</w:t>
      </w:r>
      <w:r w:rsidRPr="006479E3">
        <w:rPr>
          <w:rFonts w:ascii="Arial" w:hAnsi="Arial" w:cs="Arial"/>
          <w:sz w:val="22"/>
          <w:szCs w:val="22"/>
        </w:rPr>
        <w:t xml:space="preserve"> and is pleased to see other children and participate in activities.</w:t>
      </w:r>
    </w:p>
    <w:p w14:paraId="62444708"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When parents leave, we ask them to say goodbye to their child and explain that they will be coming back, and when.</w:t>
      </w:r>
    </w:p>
    <w:p w14:paraId="7065DF3C"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We do not believe that leaving a child to cry will help them to settle any quicker. We believe that a child's distress will prevent them from learning and gaining the best from the setting.</w:t>
      </w:r>
    </w:p>
    <w:p w14:paraId="0F31FF21"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lastRenderedPageBreak/>
        <w:t>We reserve the right not to accept a child into the setting without a parent or carer if the child finds it distressing to be left. This is especially the case with very young children.</w:t>
      </w:r>
    </w:p>
    <w:p w14:paraId="0C15520F" w14:textId="77777777" w:rsidR="004C447F" w:rsidRPr="006479E3" w:rsidRDefault="004C447F" w:rsidP="007C39F3">
      <w:pPr>
        <w:numPr>
          <w:ilvl w:val="0"/>
          <w:numId w:val="34"/>
        </w:numPr>
        <w:spacing w:line="360" w:lineRule="auto"/>
        <w:rPr>
          <w:rFonts w:ascii="Arial" w:hAnsi="Arial" w:cs="Arial"/>
          <w:sz w:val="22"/>
          <w:szCs w:val="22"/>
        </w:rPr>
      </w:pPr>
      <w:r w:rsidRPr="006479E3">
        <w:rPr>
          <w:rFonts w:ascii="Arial" w:hAnsi="Arial" w:cs="Arial"/>
          <w:sz w:val="22"/>
          <w:szCs w:val="22"/>
        </w:rPr>
        <w:t>Within the first four to six weeks of starting we discuss and work with the child's parents to start to create their child's record of achievement.</w:t>
      </w:r>
    </w:p>
    <w:p w14:paraId="28F9BE5A" w14:textId="77777777" w:rsidR="004C447F" w:rsidRDefault="004C447F" w:rsidP="006479E3">
      <w:pPr>
        <w:spacing w:line="360" w:lineRule="auto"/>
        <w:rPr>
          <w:rFonts w:ascii="Arial" w:hAnsi="Arial" w:cs="Arial"/>
          <w:sz w:val="22"/>
          <w:szCs w:val="22"/>
        </w:rPr>
      </w:pPr>
    </w:p>
    <w:tbl>
      <w:tblPr>
        <w:tblW w:w="4602" w:type="pct"/>
        <w:tblLook w:val="01E0" w:firstRow="1" w:lastRow="1" w:firstColumn="1" w:lastColumn="1" w:noHBand="0" w:noVBand="0"/>
      </w:tblPr>
      <w:tblGrid>
        <w:gridCol w:w="4419"/>
        <w:gridCol w:w="4420"/>
      </w:tblGrid>
      <w:tr w:rsidR="00F56B29" w:rsidRPr="00452363" w14:paraId="594AE332" w14:textId="77777777" w:rsidTr="00F56B29">
        <w:tc>
          <w:tcPr>
            <w:tcW w:w="2500" w:type="pct"/>
          </w:tcPr>
          <w:p w14:paraId="10083F51" w14:textId="77777777" w:rsidR="00F56B29" w:rsidRPr="003146FD" w:rsidRDefault="00F56B29" w:rsidP="00F56B29">
            <w:pPr>
              <w:spacing w:line="360" w:lineRule="auto"/>
              <w:rPr>
                <w:rFonts w:ascii="Arial" w:hAnsi="Arial" w:cs="Arial"/>
                <w:b/>
                <w:i/>
                <w:sz w:val="22"/>
                <w:szCs w:val="22"/>
              </w:rPr>
            </w:pPr>
            <w:r w:rsidRPr="003146FD">
              <w:rPr>
                <w:rFonts w:ascii="Arial" w:hAnsi="Arial" w:cs="Arial"/>
                <w:b/>
                <w:i/>
                <w:sz w:val="22"/>
                <w:szCs w:val="22"/>
              </w:rPr>
              <w:t xml:space="preserve">This policy was adopted at a meeting: </w:t>
            </w:r>
          </w:p>
          <w:p w14:paraId="2771B7E1" w14:textId="77777777" w:rsidR="00F56B29" w:rsidRPr="003146FD" w:rsidRDefault="00F56B29" w:rsidP="00F56B29">
            <w:pPr>
              <w:spacing w:line="360" w:lineRule="auto"/>
              <w:rPr>
                <w:rFonts w:ascii="Arial" w:hAnsi="Arial" w:cs="Arial"/>
                <w:b/>
                <w:i/>
              </w:rPr>
            </w:pPr>
          </w:p>
        </w:tc>
        <w:tc>
          <w:tcPr>
            <w:tcW w:w="2500" w:type="pct"/>
          </w:tcPr>
          <w:p w14:paraId="50A80815" w14:textId="77777777" w:rsidR="00F56B29" w:rsidRPr="00856B6F" w:rsidRDefault="00F56B29" w:rsidP="00F56B29">
            <w:pPr>
              <w:spacing w:line="360" w:lineRule="auto"/>
              <w:rPr>
                <w:rFonts w:ascii="Arial" w:hAnsi="Arial" w:cs="Arial"/>
              </w:rPr>
            </w:pPr>
          </w:p>
        </w:tc>
      </w:tr>
      <w:tr w:rsidR="00F56B29" w:rsidRPr="00452363" w14:paraId="1ACC9BA3" w14:textId="77777777" w:rsidTr="00F56B29">
        <w:tc>
          <w:tcPr>
            <w:tcW w:w="2500" w:type="pct"/>
          </w:tcPr>
          <w:p w14:paraId="28FADFA4" w14:textId="55682636" w:rsidR="00F56B29" w:rsidRPr="003146FD" w:rsidRDefault="00F56B29" w:rsidP="00F56B29">
            <w:pPr>
              <w:spacing w:line="360" w:lineRule="auto"/>
              <w:rPr>
                <w:rFonts w:ascii="Arial" w:hAnsi="Arial" w:cs="Arial"/>
                <w:b/>
                <w:i/>
                <w:sz w:val="22"/>
                <w:szCs w:val="22"/>
              </w:rPr>
            </w:pPr>
            <w:r w:rsidRPr="003146FD">
              <w:rPr>
                <w:rFonts w:ascii="Arial" w:hAnsi="Arial" w:cs="Arial"/>
                <w:b/>
                <w:i/>
                <w:sz w:val="22"/>
                <w:szCs w:val="22"/>
              </w:rPr>
              <w:t>Held on:</w:t>
            </w:r>
            <w:r w:rsidR="0043387D">
              <w:rPr>
                <w:rFonts w:ascii="Arial" w:hAnsi="Arial" w:cs="Arial"/>
                <w:b/>
                <w:i/>
                <w:sz w:val="22"/>
                <w:szCs w:val="22"/>
              </w:rPr>
              <w:t xml:space="preserve"> 24/08/20</w:t>
            </w:r>
          </w:p>
          <w:p w14:paraId="3B624E53" w14:textId="77777777" w:rsidR="00F56B29" w:rsidRPr="003146FD" w:rsidRDefault="00F56B29" w:rsidP="00F56B29">
            <w:pPr>
              <w:spacing w:line="360" w:lineRule="auto"/>
              <w:rPr>
                <w:rFonts w:ascii="Arial" w:hAnsi="Arial" w:cs="Arial"/>
                <w:b/>
                <w:i/>
              </w:rPr>
            </w:pPr>
          </w:p>
        </w:tc>
        <w:tc>
          <w:tcPr>
            <w:tcW w:w="2500" w:type="pct"/>
          </w:tcPr>
          <w:p w14:paraId="4563A563" w14:textId="77777777" w:rsidR="00F56B29" w:rsidRPr="00856B6F" w:rsidRDefault="00F56B29" w:rsidP="00F56B29">
            <w:pPr>
              <w:spacing w:line="360" w:lineRule="auto"/>
              <w:rPr>
                <w:rFonts w:ascii="Arial" w:hAnsi="Arial" w:cs="Arial"/>
              </w:rPr>
            </w:pPr>
          </w:p>
        </w:tc>
      </w:tr>
      <w:tr w:rsidR="00F56B29" w:rsidRPr="00452363" w14:paraId="5D7C6C6A" w14:textId="77777777" w:rsidTr="00F56B29">
        <w:tc>
          <w:tcPr>
            <w:tcW w:w="2500" w:type="pct"/>
          </w:tcPr>
          <w:p w14:paraId="367B796F" w14:textId="52A8C9D9" w:rsidR="00F56B29" w:rsidRPr="003146FD" w:rsidRDefault="00F56B29" w:rsidP="00F56B29">
            <w:pPr>
              <w:spacing w:line="360" w:lineRule="auto"/>
              <w:rPr>
                <w:rFonts w:ascii="Arial" w:hAnsi="Arial" w:cs="Arial"/>
                <w:b/>
                <w:i/>
                <w:sz w:val="22"/>
                <w:szCs w:val="22"/>
              </w:rPr>
            </w:pPr>
            <w:r w:rsidRPr="003146FD">
              <w:rPr>
                <w:rFonts w:ascii="Arial" w:hAnsi="Arial" w:cs="Arial"/>
                <w:b/>
                <w:i/>
                <w:sz w:val="22"/>
                <w:szCs w:val="22"/>
              </w:rPr>
              <w:t>Date to be reviewed:</w:t>
            </w:r>
            <w:r w:rsidR="0043387D">
              <w:rPr>
                <w:rFonts w:ascii="Arial" w:hAnsi="Arial" w:cs="Arial"/>
                <w:b/>
                <w:i/>
                <w:sz w:val="22"/>
                <w:szCs w:val="22"/>
              </w:rPr>
              <w:t xml:space="preserve"> August 2021</w:t>
            </w:r>
          </w:p>
          <w:p w14:paraId="39EE5A29" w14:textId="77777777" w:rsidR="00F56B29" w:rsidRPr="003146FD" w:rsidRDefault="00F56B29" w:rsidP="00F56B29">
            <w:pPr>
              <w:spacing w:line="360" w:lineRule="auto"/>
              <w:rPr>
                <w:rFonts w:ascii="Arial" w:hAnsi="Arial" w:cs="Arial"/>
                <w:b/>
                <w:i/>
              </w:rPr>
            </w:pPr>
          </w:p>
        </w:tc>
        <w:tc>
          <w:tcPr>
            <w:tcW w:w="2500" w:type="pct"/>
          </w:tcPr>
          <w:p w14:paraId="0805B1A3" w14:textId="77777777" w:rsidR="00F56B29" w:rsidRPr="00856B6F" w:rsidRDefault="00F56B29" w:rsidP="00F56B29">
            <w:pPr>
              <w:spacing w:line="360" w:lineRule="auto"/>
              <w:rPr>
                <w:rFonts w:ascii="Arial" w:hAnsi="Arial" w:cs="Arial"/>
              </w:rPr>
            </w:pPr>
          </w:p>
        </w:tc>
      </w:tr>
      <w:tr w:rsidR="00F56B29" w:rsidRPr="00452363" w14:paraId="38FDC5EE" w14:textId="77777777" w:rsidTr="00F56B29">
        <w:tc>
          <w:tcPr>
            <w:tcW w:w="2500" w:type="pct"/>
          </w:tcPr>
          <w:p w14:paraId="0958132D" w14:textId="77777777" w:rsidR="00F56B29" w:rsidRPr="003146FD" w:rsidRDefault="00F56B29" w:rsidP="00F56B29">
            <w:pPr>
              <w:spacing w:line="360" w:lineRule="auto"/>
              <w:rPr>
                <w:rFonts w:ascii="Arial" w:hAnsi="Arial" w:cs="Arial"/>
                <w:b/>
                <w:i/>
                <w:sz w:val="22"/>
                <w:szCs w:val="22"/>
              </w:rPr>
            </w:pPr>
            <w:r w:rsidRPr="003146FD">
              <w:rPr>
                <w:rFonts w:ascii="Arial" w:hAnsi="Arial" w:cs="Arial"/>
                <w:b/>
                <w:i/>
                <w:sz w:val="22"/>
                <w:szCs w:val="22"/>
              </w:rPr>
              <w:t xml:space="preserve">Signed on behalf of the management: </w:t>
            </w:r>
          </w:p>
          <w:p w14:paraId="12E451B5" w14:textId="77777777" w:rsidR="00F56B29" w:rsidRPr="003146FD" w:rsidRDefault="00F56B29" w:rsidP="00F56B29">
            <w:pPr>
              <w:spacing w:line="360" w:lineRule="auto"/>
              <w:rPr>
                <w:rFonts w:ascii="Arial" w:hAnsi="Arial" w:cs="Arial"/>
                <w:b/>
                <w:i/>
              </w:rPr>
            </w:pPr>
          </w:p>
        </w:tc>
        <w:tc>
          <w:tcPr>
            <w:tcW w:w="2500" w:type="pct"/>
          </w:tcPr>
          <w:p w14:paraId="5C1F549C" w14:textId="1EDBF69C" w:rsidR="00F56B29" w:rsidRPr="00856B6F" w:rsidRDefault="0010229E" w:rsidP="00F56B29">
            <w:pPr>
              <w:spacing w:line="360" w:lineRule="auto"/>
              <w:rPr>
                <w:rFonts w:ascii="Arial" w:hAnsi="Arial" w:cs="Arial"/>
              </w:rPr>
            </w:pPr>
            <w:r>
              <w:rPr>
                <w:rFonts w:ascii="Arial" w:hAnsi="Arial" w:cs="Arial"/>
              </w:rPr>
              <w:t>J Sutton</w:t>
            </w:r>
          </w:p>
        </w:tc>
      </w:tr>
      <w:tr w:rsidR="00F56B29" w:rsidRPr="00452363" w14:paraId="2936D62E" w14:textId="77777777" w:rsidTr="00F56B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500" w:type="pct"/>
            <w:tcBorders>
              <w:top w:val="nil"/>
              <w:left w:val="nil"/>
              <w:bottom w:val="nil"/>
              <w:right w:val="nil"/>
            </w:tcBorders>
          </w:tcPr>
          <w:p w14:paraId="7A9F0C75" w14:textId="40834A4C" w:rsidR="00F56B29" w:rsidRPr="003146FD" w:rsidRDefault="00F56B29" w:rsidP="00F56B29">
            <w:pPr>
              <w:spacing w:line="360" w:lineRule="auto"/>
              <w:rPr>
                <w:rFonts w:ascii="Arial" w:hAnsi="Arial" w:cs="Arial"/>
                <w:b/>
                <w:i/>
                <w:sz w:val="22"/>
                <w:szCs w:val="22"/>
              </w:rPr>
            </w:pPr>
            <w:r w:rsidRPr="003146FD">
              <w:rPr>
                <w:rFonts w:ascii="Arial" w:hAnsi="Arial" w:cs="Arial"/>
                <w:b/>
                <w:i/>
                <w:sz w:val="22"/>
                <w:szCs w:val="22"/>
              </w:rPr>
              <w:t>Name of signatory:</w:t>
            </w:r>
            <w:r w:rsidR="0010229E">
              <w:rPr>
                <w:rFonts w:ascii="Arial" w:hAnsi="Arial" w:cs="Arial"/>
                <w:b/>
                <w:i/>
                <w:sz w:val="22"/>
                <w:szCs w:val="22"/>
              </w:rPr>
              <w:t xml:space="preserve"> James Sutton</w:t>
            </w:r>
          </w:p>
          <w:p w14:paraId="42ADCBE8" w14:textId="77777777" w:rsidR="00F56B29" w:rsidRPr="003146FD" w:rsidRDefault="00F56B29" w:rsidP="00F56B29">
            <w:pPr>
              <w:spacing w:line="360" w:lineRule="auto"/>
              <w:rPr>
                <w:rFonts w:ascii="Arial" w:hAnsi="Arial" w:cs="Arial"/>
                <w:b/>
                <w:i/>
              </w:rPr>
            </w:pPr>
          </w:p>
        </w:tc>
        <w:tc>
          <w:tcPr>
            <w:tcW w:w="2500" w:type="pct"/>
            <w:tcBorders>
              <w:top w:val="nil"/>
              <w:left w:val="nil"/>
              <w:bottom w:val="nil"/>
              <w:right w:val="nil"/>
            </w:tcBorders>
          </w:tcPr>
          <w:p w14:paraId="2074503C" w14:textId="77777777" w:rsidR="00F56B29" w:rsidRPr="00856B6F" w:rsidRDefault="00F56B29" w:rsidP="00F56B29">
            <w:pPr>
              <w:spacing w:line="360" w:lineRule="auto"/>
              <w:rPr>
                <w:rFonts w:ascii="Arial" w:hAnsi="Arial" w:cs="Arial"/>
              </w:rPr>
            </w:pPr>
          </w:p>
        </w:tc>
      </w:tr>
      <w:tr w:rsidR="00F56B29" w:rsidRPr="00452363" w14:paraId="181B1A8B" w14:textId="77777777" w:rsidTr="00F56B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500" w:type="pct"/>
            <w:tcBorders>
              <w:top w:val="nil"/>
              <w:left w:val="nil"/>
              <w:bottom w:val="nil"/>
              <w:right w:val="nil"/>
            </w:tcBorders>
          </w:tcPr>
          <w:p w14:paraId="37C36805" w14:textId="5843BE58" w:rsidR="00F56B29" w:rsidRPr="003146FD" w:rsidRDefault="00F56B29" w:rsidP="00F56B29">
            <w:pPr>
              <w:spacing w:line="360" w:lineRule="auto"/>
              <w:rPr>
                <w:rFonts w:ascii="Arial" w:hAnsi="Arial" w:cs="Arial"/>
                <w:b/>
                <w:i/>
              </w:rPr>
            </w:pPr>
            <w:r w:rsidRPr="003146FD">
              <w:rPr>
                <w:rFonts w:ascii="Arial" w:hAnsi="Arial" w:cs="Arial"/>
                <w:b/>
                <w:i/>
                <w:sz w:val="22"/>
                <w:szCs w:val="22"/>
              </w:rPr>
              <w:t>Role of signatory (e.g. owner):</w:t>
            </w:r>
            <w:r w:rsidR="0010229E">
              <w:rPr>
                <w:rFonts w:ascii="Arial" w:hAnsi="Arial" w:cs="Arial"/>
                <w:b/>
                <w:i/>
                <w:sz w:val="22"/>
                <w:szCs w:val="22"/>
              </w:rPr>
              <w:t xml:space="preserve"> manager</w:t>
            </w:r>
          </w:p>
        </w:tc>
        <w:tc>
          <w:tcPr>
            <w:tcW w:w="2500" w:type="pct"/>
            <w:tcBorders>
              <w:top w:val="nil"/>
              <w:left w:val="nil"/>
              <w:bottom w:val="nil"/>
              <w:right w:val="nil"/>
            </w:tcBorders>
          </w:tcPr>
          <w:p w14:paraId="5E7A6254" w14:textId="77777777" w:rsidR="00F56B29" w:rsidRPr="00856B6F" w:rsidRDefault="00F56B29" w:rsidP="00F56B29">
            <w:pPr>
              <w:spacing w:line="360" w:lineRule="auto"/>
              <w:rPr>
                <w:rFonts w:ascii="Arial" w:hAnsi="Arial" w:cs="Arial"/>
              </w:rPr>
            </w:pPr>
          </w:p>
        </w:tc>
      </w:tr>
    </w:tbl>
    <w:p w14:paraId="62D5FACB" w14:textId="77777777" w:rsidR="004C447F" w:rsidRPr="00003025" w:rsidRDefault="004C447F" w:rsidP="00003025">
      <w:pPr>
        <w:spacing w:line="360" w:lineRule="auto"/>
        <w:rPr>
          <w:rFonts w:ascii="Arial" w:hAnsi="Arial" w:cs="Arial"/>
          <w:sz w:val="22"/>
          <w:szCs w:val="22"/>
        </w:rPr>
      </w:pPr>
    </w:p>
    <w:p w14:paraId="460335B5" w14:textId="77777777" w:rsidR="00003025" w:rsidRPr="00003025" w:rsidRDefault="00003025" w:rsidP="00F56B29">
      <w:pPr>
        <w:spacing w:line="360" w:lineRule="auto"/>
        <w:rPr>
          <w:rFonts w:ascii="Arial" w:hAnsi="Arial" w:cs="Arial"/>
          <w:sz w:val="22"/>
          <w:szCs w:val="22"/>
        </w:rPr>
      </w:pPr>
    </w:p>
    <w:sectPr w:rsidR="00003025" w:rsidRPr="00003025" w:rsidSect="00FD1344">
      <w:footerReference w:type="default" r:id="rId8"/>
      <w:pgSz w:w="11907" w:h="16839" w:code="9"/>
      <w:pgMar w:top="1152" w:right="1152" w:bottom="1152" w:left="115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EA047D" w14:textId="77777777" w:rsidR="00F46D2C" w:rsidRDefault="00F46D2C" w:rsidP="006479E3">
      <w:r>
        <w:separator/>
      </w:r>
    </w:p>
  </w:endnote>
  <w:endnote w:type="continuationSeparator" w:id="0">
    <w:p w14:paraId="4CFD1DD4" w14:textId="77777777" w:rsidR="00F46D2C" w:rsidRDefault="00F46D2C" w:rsidP="00647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3E0EA" w14:textId="77777777" w:rsidR="00F56B29" w:rsidRDefault="00F56B29" w:rsidP="00F56B29">
    <w:pPr>
      <w:pStyle w:val="Header"/>
    </w:pPr>
  </w:p>
  <w:p w14:paraId="6E78218F" w14:textId="77777777" w:rsidR="00F56B29" w:rsidRDefault="00F56B29" w:rsidP="00F56B29"/>
  <w:p w14:paraId="11AC5FC4" w14:textId="77777777" w:rsidR="00F56B29" w:rsidRPr="00F56B29" w:rsidRDefault="00F56B29" w:rsidP="00F56B29">
    <w:pPr>
      <w:pStyle w:val="Footer"/>
      <w:jc w:val="center"/>
      <w:rPr>
        <w:color w:val="FF0000"/>
      </w:rPr>
    </w:pPr>
  </w:p>
  <w:p w14:paraId="1CE29C93" w14:textId="77777777" w:rsidR="00F56B29" w:rsidRDefault="00F56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AA1C7F" w14:textId="77777777" w:rsidR="00F46D2C" w:rsidRDefault="00F46D2C" w:rsidP="006479E3">
      <w:r>
        <w:separator/>
      </w:r>
    </w:p>
  </w:footnote>
  <w:footnote w:type="continuationSeparator" w:id="0">
    <w:p w14:paraId="14CDF3FD" w14:textId="77777777" w:rsidR="00F46D2C" w:rsidRDefault="00F46D2C" w:rsidP="006479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B69AE"/>
    <w:multiLevelType w:val="hybridMultilevel"/>
    <w:tmpl w:val="09B6C7BC"/>
    <w:lvl w:ilvl="0" w:tplc="9EEC4B2A">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FB3726"/>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FB55B4"/>
    <w:multiLevelType w:val="hybridMultilevel"/>
    <w:tmpl w:val="3C563E1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B2541C9"/>
    <w:multiLevelType w:val="hybridMultilevel"/>
    <w:tmpl w:val="015431DC"/>
    <w:lvl w:ilvl="0" w:tplc="9EEC4B2A">
      <w:start w:val="1"/>
      <w:numFmt w:val="bullet"/>
      <w:lvlText w:val=""/>
      <w:lvlJc w:val="left"/>
      <w:pPr>
        <w:tabs>
          <w:tab w:val="num" w:pos="360"/>
        </w:tabs>
        <w:ind w:left="360" w:hanging="360"/>
      </w:pPr>
      <w:rPr>
        <w:rFonts w:ascii="Wingdings" w:hAnsi="Wingdings" w:hint="default"/>
        <w:color w:val="8064A2"/>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856AB0"/>
    <w:multiLevelType w:val="hybridMultilevel"/>
    <w:tmpl w:val="4038F57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C90B23"/>
    <w:multiLevelType w:val="hybridMultilevel"/>
    <w:tmpl w:val="C734AF68"/>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5D3734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3D5C46"/>
    <w:multiLevelType w:val="hybridMultilevel"/>
    <w:tmpl w:val="8A2410F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C12228F"/>
    <w:multiLevelType w:val="hybridMultilevel"/>
    <w:tmpl w:val="A7109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D97227"/>
    <w:multiLevelType w:val="hybridMultilevel"/>
    <w:tmpl w:val="40A214A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DA211D4"/>
    <w:multiLevelType w:val="hybridMultilevel"/>
    <w:tmpl w:val="619C2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E7011B"/>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9EB5F3B"/>
    <w:multiLevelType w:val="hybridMultilevel"/>
    <w:tmpl w:val="5A00349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A7303A"/>
    <w:multiLevelType w:val="hybridMultilevel"/>
    <w:tmpl w:val="D16A62E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4C63F11"/>
    <w:multiLevelType w:val="hybridMultilevel"/>
    <w:tmpl w:val="5F5A9E20"/>
    <w:lvl w:ilvl="0" w:tplc="9EEC4B2A">
      <w:start w:val="1"/>
      <w:numFmt w:val="bullet"/>
      <w:lvlText w:val=""/>
      <w:lvlJc w:val="left"/>
      <w:pPr>
        <w:ind w:left="360" w:hanging="360"/>
      </w:pPr>
      <w:rPr>
        <w:rFonts w:ascii="Wingdings" w:hAnsi="Wingdings" w:hint="default"/>
        <w:color w:val="8064A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72664F2"/>
    <w:multiLevelType w:val="hybridMultilevel"/>
    <w:tmpl w:val="EE90D43E"/>
    <w:lvl w:ilvl="0" w:tplc="FFFFFFFF">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BDC1774"/>
    <w:multiLevelType w:val="hybridMultilevel"/>
    <w:tmpl w:val="A5D68FE6"/>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2E17849"/>
    <w:multiLevelType w:val="hybridMultilevel"/>
    <w:tmpl w:val="938043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2C7308"/>
    <w:multiLevelType w:val="hybridMultilevel"/>
    <w:tmpl w:val="B65EAD10"/>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D7B2F1C"/>
    <w:multiLevelType w:val="hybridMultilevel"/>
    <w:tmpl w:val="26641E2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E8E691A"/>
    <w:multiLevelType w:val="hybridMultilevel"/>
    <w:tmpl w:val="BFE0855A"/>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675CE0"/>
    <w:multiLevelType w:val="hybridMultilevel"/>
    <w:tmpl w:val="4C6C396A"/>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3D25D6F"/>
    <w:multiLevelType w:val="hybridMultilevel"/>
    <w:tmpl w:val="8688817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9A967AC"/>
    <w:multiLevelType w:val="hybridMultilevel"/>
    <w:tmpl w:val="F956E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0F3DDF"/>
    <w:multiLevelType w:val="hybridMultilevel"/>
    <w:tmpl w:val="26064022"/>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E25785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8D760D"/>
    <w:multiLevelType w:val="hybridMultilevel"/>
    <w:tmpl w:val="255EF75E"/>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6A16A86"/>
    <w:multiLevelType w:val="hybridMultilevel"/>
    <w:tmpl w:val="C5D29D08"/>
    <w:lvl w:ilvl="0" w:tplc="FFFFFFFF">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8203A9"/>
    <w:multiLevelType w:val="hybridMultilevel"/>
    <w:tmpl w:val="11EABAD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16B5FF1"/>
    <w:multiLevelType w:val="hybridMultilevel"/>
    <w:tmpl w:val="DEC6D306"/>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2784227"/>
    <w:multiLevelType w:val="hybridMultilevel"/>
    <w:tmpl w:val="2F4CC0DC"/>
    <w:lvl w:ilvl="0" w:tplc="FFFFFFFF">
      <w:start w:val="1"/>
      <w:numFmt w:val="bullet"/>
      <w:lvlText w:val=""/>
      <w:lvlJc w:val="left"/>
      <w:pPr>
        <w:tabs>
          <w:tab w:val="num" w:pos="360"/>
        </w:tabs>
        <w:ind w:left="360" w:hanging="360"/>
      </w:pPr>
      <w:rPr>
        <w:rFonts w:ascii="Symbol" w:eastAsia="Times New Roman"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6823377"/>
    <w:multiLevelType w:val="hybridMultilevel"/>
    <w:tmpl w:val="4CE209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6DD5A71"/>
    <w:multiLevelType w:val="hybridMultilevel"/>
    <w:tmpl w:val="8B76A5DE"/>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A364F1E"/>
    <w:multiLevelType w:val="hybridMultilevel"/>
    <w:tmpl w:val="0F78B41C"/>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E456D81"/>
    <w:multiLevelType w:val="hybridMultilevel"/>
    <w:tmpl w:val="60DE79FA"/>
    <w:lvl w:ilvl="0" w:tplc="FFFFFFFF">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num w:numId="1">
    <w:abstractNumId w:val="6"/>
  </w:num>
  <w:num w:numId="2">
    <w:abstractNumId w:val="16"/>
  </w:num>
  <w:num w:numId="3">
    <w:abstractNumId w:val="19"/>
  </w:num>
  <w:num w:numId="4">
    <w:abstractNumId w:val="5"/>
  </w:num>
  <w:num w:numId="5">
    <w:abstractNumId w:val="20"/>
  </w:num>
  <w:num w:numId="6">
    <w:abstractNumId w:val="9"/>
  </w:num>
  <w:num w:numId="7">
    <w:abstractNumId w:val="30"/>
  </w:num>
  <w:num w:numId="8">
    <w:abstractNumId w:val="13"/>
  </w:num>
  <w:num w:numId="9">
    <w:abstractNumId w:val="15"/>
  </w:num>
  <w:num w:numId="10">
    <w:abstractNumId w:val="12"/>
  </w:num>
  <w:num w:numId="11">
    <w:abstractNumId w:val="26"/>
  </w:num>
  <w:num w:numId="12">
    <w:abstractNumId w:val="22"/>
  </w:num>
  <w:num w:numId="13">
    <w:abstractNumId w:val="32"/>
  </w:num>
  <w:num w:numId="14">
    <w:abstractNumId w:val="21"/>
  </w:num>
  <w:num w:numId="15">
    <w:abstractNumId w:val="1"/>
  </w:num>
  <w:num w:numId="16">
    <w:abstractNumId w:val="25"/>
  </w:num>
  <w:num w:numId="17">
    <w:abstractNumId w:val="11"/>
  </w:num>
  <w:num w:numId="18">
    <w:abstractNumId w:val="24"/>
  </w:num>
  <w:num w:numId="19">
    <w:abstractNumId w:val="34"/>
  </w:num>
  <w:num w:numId="20">
    <w:abstractNumId w:val="31"/>
  </w:num>
  <w:num w:numId="21">
    <w:abstractNumId w:val="27"/>
  </w:num>
  <w:num w:numId="22">
    <w:abstractNumId w:val="2"/>
  </w:num>
  <w:num w:numId="23">
    <w:abstractNumId w:val="18"/>
  </w:num>
  <w:num w:numId="24">
    <w:abstractNumId w:val="29"/>
  </w:num>
  <w:num w:numId="25">
    <w:abstractNumId w:val="33"/>
  </w:num>
  <w:num w:numId="26">
    <w:abstractNumId w:val="7"/>
  </w:num>
  <w:num w:numId="27">
    <w:abstractNumId w:val="4"/>
  </w:num>
  <w:num w:numId="28">
    <w:abstractNumId w:val="28"/>
  </w:num>
  <w:num w:numId="29">
    <w:abstractNumId w:val="8"/>
  </w:num>
  <w:num w:numId="30">
    <w:abstractNumId w:val="10"/>
  </w:num>
  <w:num w:numId="31">
    <w:abstractNumId w:val="23"/>
  </w:num>
  <w:num w:numId="32">
    <w:abstractNumId w:val="17"/>
  </w:num>
  <w:num w:numId="33">
    <w:abstractNumId w:val="0"/>
  </w:num>
  <w:num w:numId="34">
    <w:abstractNumId w:val="3"/>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5"/>
  <w:proofState w:spelling="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1A"/>
    <w:rsid w:val="00003025"/>
    <w:rsid w:val="00040777"/>
    <w:rsid w:val="000526AA"/>
    <w:rsid w:val="0005544B"/>
    <w:rsid w:val="000B0B7F"/>
    <w:rsid w:val="000B23D7"/>
    <w:rsid w:val="000B4F85"/>
    <w:rsid w:val="000F24EC"/>
    <w:rsid w:val="0010229E"/>
    <w:rsid w:val="00107BA8"/>
    <w:rsid w:val="00126FFA"/>
    <w:rsid w:val="001760CD"/>
    <w:rsid w:val="00195F91"/>
    <w:rsid w:val="001A22A9"/>
    <w:rsid w:val="001B2C6F"/>
    <w:rsid w:val="001D3652"/>
    <w:rsid w:val="001E586B"/>
    <w:rsid w:val="002A20C7"/>
    <w:rsid w:val="002C7CDB"/>
    <w:rsid w:val="00305FB6"/>
    <w:rsid w:val="00336CDE"/>
    <w:rsid w:val="00384CBA"/>
    <w:rsid w:val="00394069"/>
    <w:rsid w:val="0043387D"/>
    <w:rsid w:val="00435D8D"/>
    <w:rsid w:val="004504B8"/>
    <w:rsid w:val="00452363"/>
    <w:rsid w:val="00467339"/>
    <w:rsid w:val="004C447F"/>
    <w:rsid w:val="00515B3C"/>
    <w:rsid w:val="00555313"/>
    <w:rsid w:val="0058232E"/>
    <w:rsid w:val="00590625"/>
    <w:rsid w:val="00592857"/>
    <w:rsid w:val="00612963"/>
    <w:rsid w:val="006479E3"/>
    <w:rsid w:val="00652886"/>
    <w:rsid w:val="006923A1"/>
    <w:rsid w:val="006B289B"/>
    <w:rsid w:val="006B6710"/>
    <w:rsid w:val="00704C10"/>
    <w:rsid w:val="00750873"/>
    <w:rsid w:val="00754DB7"/>
    <w:rsid w:val="007C39F3"/>
    <w:rsid w:val="007C4959"/>
    <w:rsid w:val="008070E9"/>
    <w:rsid w:val="008125F6"/>
    <w:rsid w:val="00856B6F"/>
    <w:rsid w:val="008572FC"/>
    <w:rsid w:val="00874253"/>
    <w:rsid w:val="0088297A"/>
    <w:rsid w:val="00882B3A"/>
    <w:rsid w:val="008A516A"/>
    <w:rsid w:val="00906004"/>
    <w:rsid w:val="00911902"/>
    <w:rsid w:val="00996486"/>
    <w:rsid w:val="00A01490"/>
    <w:rsid w:val="00A4488A"/>
    <w:rsid w:val="00A654B4"/>
    <w:rsid w:val="00AB059C"/>
    <w:rsid w:val="00AB4272"/>
    <w:rsid w:val="00AC4FCD"/>
    <w:rsid w:val="00AC613B"/>
    <w:rsid w:val="00AD052D"/>
    <w:rsid w:val="00B24067"/>
    <w:rsid w:val="00B25624"/>
    <w:rsid w:val="00B843FE"/>
    <w:rsid w:val="00C47A2F"/>
    <w:rsid w:val="00C65FE4"/>
    <w:rsid w:val="00C71E0E"/>
    <w:rsid w:val="00C77F06"/>
    <w:rsid w:val="00CC2F8B"/>
    <w:rsid w:val="00CF65DB"/>
    <w:rsid w:val="00D42DAD"/>
    <w:rsid w:val="00D56E03"/>
    <w:rsid w:val="00D666EB"/>
    <w:rsid w:val="00D82952"/>
    <w:rsid w:val="00D93A5A"/>
    <w:rsid w:val="00D95323"/>
    <w:rsid w:val="00DF1E91"/>
    <w:rsid w:val="00E02110"/>
    <w:rsid w:val="00E2578C"/>
    <w:rsid w:val="00E51263"/>
    <w:rsid w:val="00E65254"/>
    <w:rsid w:val="00E9094D"/>
    <w:rsid w:val="00EA6317"/>
    <w:rsid w:val="00EF1518"/>
    <w:rsid w:val="00F17923"/>
    <w:rsid w:val="00F42113"/>
    <w:rsid w:val="00F46D2C"/>
    <w:rsid w:val="00F50A80"/>
    <w:rsid w:val="00F56B29"/>
    <w:rsid w:val="00F84596"/>
    <w:rsid w:val="00FA351A"/>
    <w:rsid w:val="00FD1344"/>
    <w:rsid w:val="00FD4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1E16E9B4"/>
  <w15:chartTrackingRefBased/>
  <w15:docId w15:val="{05F0E3D9-E675-426B-AD15-91B1C8AE1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1A"/>
    <w:rPr>
      <w:rFonts w:ascii="Times New Roman" w:hAnsi="Times New Roman"/>
      <w:sz w:val="24"/>
      <w:szCs w:val="24"/>
    </w:rPr>
  </w:style>
  <w:style w:type="paragraph" w:styleId="Heading1">
    <w:name w:val="heading 1"/>
    <w:basedOn w:val="Normal"/>
    <w:next w:val="Normal"/>
    <w:link w:val="Heading1Char"/>
    <w:uiPriority w:val="9"/>
    <w:qFormat/>
    <w:rsid w:val="00FD493D"/>
    <w:pPr>
      <w:keepNext/>
      <w:spacing w:before="120" w:after="120"/>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D493D"/>
    <w:rPr>
      <w:rFonts w:ascii="Arial" w:hAnsi="Arial" w:cs="Arial"/>
      <w:b/>
      <w:bCs/>
      <w:sz w:val="24"/>
      <w:szCs w:val="24"/>
      <w:lang w:val="en-GB" w:eastAsia="en-GB"/>
    </w:rPr>
  </w:style>
  <w:style w:type="paragraph" w:styleId="ListParagraph">
    <w:name w:val="List Paragraph"/>
    <w:basedOn w:val="Normal"/>
    <w:uiPriority w:val="34"/>
    <w:qFormat/>
    <w:rsid w:val="00FD493D"/>
    <w:pPr>
      <w:ind w:left="720"/>
      <w:contextualSpacing/>
    </w:pPr>
  </w:style>
  <w:style w:type="character" w:styleId="Strong">
    <w:name w:val="Strong"/>
    <w:uiPriority w:val="22"/>
    <w:qFormat/>
    <w:rsid w:val="00305FB6"/>
    <w:rPr>
      <w:rFonts w:cs="Times New Roman"/>
      <w:b/>
      <w:bCs/>
    </w:rPr>
  </w:style>
  <w:style w:type="character" w:styleId="Hyperlink">
    <w:name w:val="Hyperlink"/>
    <w:uiPriority w:val="99"/>
    <w:semiHidden/>
    <w:rsid w:val="00305FB6"/>
    <w:rPr>
      <w:rFonts w:cs="Times New Roman"/>
      <w:color w:val="0000FF"/>
      <w:u w:val="single"/>
    </w:rPr>
  </w:style>
  <w:style w:type="table" w:styleId="TableGrid">
    <w:name w:val="Table Grid"/>
    <w:basedOn w:val="TableNormal"/>
    <w:uiPriority w:val="59"/>
    <w:rsid w:val="005553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55313"/>
    <w:rPr>
      <w:rFonts w:ascii="Tahoma" w:hAnsi="Tahoma" w:cs="Tahoma"/>
      <w:sz w:val="16"/>
      <w:szCs w:val="16"/>
    </w:rPr>
  </w:style>
  <w:style w:type="character" w:customStyle="1" w:styleId="BalloonTextChar">
    <w:name w:val="Balloon Text Char"/>
    <w:link w:val="BalloonText"/>
    <w:uiPriority w:val="99"/>
    <w:semiHidden/>
    <w:locked/>
    <w:rsid w:val="00555313"/>
    <w:rPr>
      <w:rFonts w:ascii="Tahoma" w:hAnsi="Tahoma" w:cs="Tahoma"/>
      <w:sz w:val="16"/>
      <w:szCs w:val="16"/>
      <w:lang w:val="en-GB" w:eastAsia="en-GB"/>
    </w:rPr>
  </w:style>
  <w:style w:type="paragraph" w:styleId="Header">
    <w:name w:val="header"/>
    <w:basedOn w:val="Normal"/>
    <w:link w:val="HeaderChar"/>
    <w:uiPriority w:val="99"/>
    <w:unhideWhenUsed/>
    <w:rsid w:val="006479E3"/>
    <w:pPr>
      <w:tabs>
        <w:tab w:val="center" w:pos="4680"/>
        <w:tab w:val="right" w:pos="9360"/>
      </w:tabs>
    </w:pPr>
  </w:style>
  <w:style w:type="character" w:customStyle="1" w:styleId="HeaderChar">
    <w:name w:val="Header Char"/>
    <w:link w:val="Header"/>
    <w:uiPriority w:val="99"/>
    <w:locked/>
    <w:rsid w:val="006479E3"/>
    <w:rPr>
      <w:rFonts w:ascii="Times New Roman" w:hAnsi="Times New Roman" w:cs="Times New Roman"/>
      <w:sz w:val="24"/>
      <w:szCs w:val="24"/>
      <w:lang w:val="en-GB" w:eastAsia="en-GB"/>
    </w:rPr>
  </w:style>
  <w:style w:type="paragraph" w:styleId="Footer">
    <w:name w:val="footer"/>
    <w:basedOn w:val="Normal"/>
    <w:link w:val="FooterChar"/>
    <w:uiPriority w:val="99"/>
    <w:unhideWhenUsed/>
    <w:rsid w:val="006479E3"/>
    <w:pPr>
      <w:tabs>
        <w:tab w:val="center" w:pos="4680"/>
        <w:tab w:val="right" w:pos="9360"/>
      </w:tabs>
    </w:pPr>
  </w:style>
  <w:style w:type="character" w:customStyle="1" w:styleId="FooterChar">
    <w:name w:val="Footer Char"/>
    <w:link w:val="Footer"/>
    <w:uiPriority w:val="99"/>
    <w:locked/>
    <w:rsid w:val="006479E3"/>
    <w:rPr>
      <w:rFonts w:ascii="Times New Roman" w:hAnsi="Times New Roman" w:cs="Times New Roman"/>
      <w:sz w:val="24"/>
      <w:szCs w:val="24"/>
      <w:lang w:val="en-GB" w:eastAsia="en-GB"/>
    </w:rPr>
  </w:style>
  <w:style w:type="paragraph" w:styleId="Revision">
    <w:name w:val="Revision"/>
    <w:hidden/>
    <w:uiPriority w:val="99"/>
    <w:semiHidden/>
    <w:rsid w:val="00FD1344"/>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7453926">
      <w:bodyDiv w:val="1"/>
      <w:marLeft w:val="0"/>
      <w:marRight w:val="0"/>
      <w:marTop w:val="0"/>
      <w:marBottom w:val="0"/>
      <w:divBdr>
        <w:top w:val="none" w:sz="0" w:space="0" w:color="auto"/>
        <w:left w:val="none" w:sz="0" w:space="0" w:color="auto"/>
        <w:bottom w:val="none" w:sz="0" w:space="0" w:color="auto"/>
        <w:right w:val="none" w:sz="0" w:space="0" w:color="auto"/>
      </w:divBdr>
    </w:div>
    <w:div w:id="1888183841">
      <w:marLeft w:val="0"/>
      <w:marRight w:val="0"/>
      <w:marTop w:val="0"/>
      <w:marBottom w:val="0"/>
      <w:divBdr>
        <w:top w:val="none" w:sz="0" w:space="0" w:color="auto"/>
        <w:left w:val="none" w:sz="0" w:space="0" w:color="auto"/>
        <w:bottom w:val="none" w:sz="0" w:space="0" w:color="auto"/>
        <w:right w:val="none" w:sz="0" w:space="0" w:color="auto"/>
      </w:divBdr>
    </w:div>
    <w:div w:id="1888183842">
      <w:marLeft w:val="0"/>
      <w:marRight w:val="0"/>
      <w:marTop w:val="0"/>
      <w:marBottom w:val="0"/>
      <w:divBdr>
        <w:top w:val="none" w:sz="0" w:space="0" w:color="auto"/>
        <w:left w:val="none" w:sz="0" w:space="0" w:color="auto"/>
        <w:bottom w:val="none" w:sz="0" w:space="0" w:color="auto"/>
        <w:right w:val="none" w:sz="0" w:space="0" w:color="auto"/>
      </w:divBdr>
    </w:div>
    <w:div w:id="2026595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1218</Words>
  <Characters>5857</Characters>
  <Application>Microsoft Office Word</Application>
  <DocSecurity>0</DocSecurity>
  <Lines>48</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Daisy Chains Nursery</cp:lastModifiedBy>
  <cp:revision>6</cp:revision>
  <dcterms:created xsi:type="dcterms:W3CDTF">2020-08-24T13:32:00Z</dcterms:created>
  <dcterms:modified xsi:type="dcterms:W3CDTF">2020-08-24T13:45:00Z</dcterms:modified>
</cp:coreProperties>
</file>